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120" w:rsidRDefault="009D0120">
      <w:pPr>
        <w:pStyle w:val="ab"/>
        <w:widowControl/>
        <w:spacing w:beforeAutospacing="0" w:afterAutospacing="0" w:line="375" w:lineRule="atLeast"/>
        <w:jc w:val="center"/>
        <w:rPr>
          <w:rStyle w:val="ac"/>
          <w:rFonts w:ascii="黑体" w:eastAsia="黑体" w:hAnsi="黑体" w:cs="黑体"/>
          <w:b w:val="0"/>
          <w:bCs/>
          <w:sz w:val="36"/>
          <w:szCs w:val="36"/>
          <w:shd w:val="clear" w:color="auto" w:fill="FFFFFF"/>
        </w:rPr>
      </w:pPr>
    </w:p>
    <w:p w:rsidR="009D0120" w:rsidRDefault="009D0120">
      <w:pPr>
        <w:pStyle w:val="ab"/>
        <w:widowControl/>
        <w:spacing w:beforeAutospacing="0" w:afterAutospacing="0" w:line="375" w:lineRule="atLeast"/>
        <w:jc w:val="center"/>
        <w:rPr>
          <w:rStyle w:val="ac"/>
          <w:rFonts w:ascii="黑体" w:eastAsia="黑体" w:hAnsi="黑体" w:cs="黑体"/>
          <w:b w:val="0"/>
          <w:bCs/>
          <w:sz w:val="36"/>
          <w:szCs w:val="36"/>
          <w:shd w:val="clear" w:color="auto" w:fill="FFFFFF"/>
        </w:rPr>
      </w:pPr>
    </w:p>
    <w:p w:rsidR="009D0120" w:rsidRDefault="009D0120">
      <w:pPr>
        <w:pStyle w:val="ab"/>
        <w:widowControl/>
        <w:spacing w:beforeAutospacing="0" w:afterAutospacing="0" w:line="375" w:lineRule="atLeast"/>
        <w:jc w:val="center"/>
        <w:rPr>
          <w:rStyle w:val="ac"/>
          <w:rFonts w:ascii="黑体" w:eastAsia="黑体" w:hAnsi="黑体" w:cs="黑体"/>
          <w:b w:val="0"/>
          <w:bCs/>
          <w:sz w:val="36"/>
          <w:szCs w:val="36"/>
          <w:shd w:val="clear" w:color="auto" w:fill="FFFFFF"/>
        </w:rPr>
      </w:pPr>
    </w:p>
    <w:p w:rsidR="009D0120" w:rsidRDefault="00CB1718">
      <w:pPr>
        <w:pStyle w:val="ab"/>
        <w:widowControl/>
        <w:spacing w:beforeAutospacing="0" w:afterAutospacing="0" w:line="375" w:lineRule="atLeast"/>
        <w:jc w:val="center"/>
        <w:rPr>
          <w:rStyle w:val="ac"/>
          <w:rFonts w:ascii="方正小标宋简体" w:eastAsia="方正小标宋简体" w:hAnsi="方正小标宋简体" w:cs="方正小标宋简体"/>
          <w:b w:val="0"/>
          <w:bCs/>
          <w:sz w:val="52"/>
          <w:szCs w:val="44"/>
          <w:shd w:val="clear" w:color="auto" w:fill="FFFFFF"/>
        </w:rPr>
      </w:pPr>
      <w:r>
        <w:rPr>
          <w:rStyle w:val="ac"/>
          <w:rFonts w:ascii="方正小标宋简体" w:eastAsia="方正小标宋简体" w:hAnsi="方正小标宋简体" w:cs="方正小标宋简体" w:hint="eastAsia"/>
          <w:b w:val="0"/>
          <w:bCs/>
          <w:sz w:val="52"/>
          <w:szCs w:val="44"/>
          <w:shd w:val="clear" w:color="auto" w:fill="FFFFFF"/>
        </w:rPr>
        <w:t>安徽国际商务职业学院</w:t>
      </w:r>
    </w:p>
    <w:p w:rsidR="009D0120" w:rsidRDefault="00CB1718">
      <w:pPr>
        <w:pStyle w:val="ab"/>
        <w:widowControl/>
        <w:spacing w:beforeAutospacing="0" w:afterAutospacing="0" w:line="375" w:lineRule="atLeast"/>
        <w:jc w:val="center"/>
        <w:rPr>
          <w:rStyle w:val="ac"/>
          <w:rFonts w:ascii="方正小标宋简体" w:eastAsia="方正小标宋简体" w:hAnsi="方正小标宋简体" w:cs="方正小标宋简体"/>
          <w:b w:val="0"/>
          <w:bCs/>
          <w:sz w:val="52"/>
          <w:szCs w:val="44"/>
          <w:shd w:val="clear" w:color="auto" w:fill="FFFFFF"/>
        </w:rPr>
      </w:pPr>
      <w:r>
        <w:rPr>
          <w:rStyle w:val="ac"/>
          <w:rFonts w:ascii="方正小标宋简体" w:eastAsia="方正小标宋简体" w:hAnsi="方正小标宋简体" w:cs="方正小标宋简体" w:hint="eastAsia"/>
          <w:b w:val="0"/>
          <w:bCs/>
          <w:sz w:val="52"/>
          <w:szCs w:val="44"/>
          <w:shd w:val="clear" w:color="auto" w:fill="FFFFFF"/>
        </w:rPr>
        <w:t>内部质量保证体系诊断与改进</w:t>
      </w:r>
    </w:p>
    <w:p w:rsidR="009D0120" w:rsidRDefault="00CB1718">
      <w:pPr>
        <w:pStyle w:val="ab"/>
        <w:widowControl/>
        <w:spacing w:beforeAutospacing="0" w:afterAutospacing="0" w:line="375" w:lineRule="atLeast"/>
        <w:jc w:val="center"/>
        <w:rPr>
          <w:rStyle w:val="ac"/>
          <w:rFonts w:ascii="宋体" w:eastAsia="宋体" w:hAnsi="宋体" w:cs="黑体"/>
          <w:b w:val="0"/>
          <w:bCs/>
          <w:sz w:val="44"/>
          <w:szCs w:val="36"/>
          <w:shd w:val="clear" w:color="auto" w:fill="FFFFFF"/>
        </w:rPr>
      </w:pPr>
      <w:r>
        <w:rPr>
          <w:rStyle w:val="ac"/>
          <w:rFonts w:ascii="方正小标宋简体" w:eastAsia="方正小标宋简体" w:hAnsi="方正小标宋简体" w:cs="方正小标宋简体" w:hint="eastAsia"/>
          <w:b w:val="0"/>
          <w:bCs/>
          <w:sz w:val="52"/>
          <w:szCs w:val="44"/>
          <w:shd w:val="clear" w:color="auto" w:fill="FFFFFF"/>
        </w:rPr>
        <w:t>复核工作知识手册</w:t>
      </w: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CB1718">
      <w:pPr>
        <w:pStyle w:val="ab"/>
        <w:widowControl/>
        <w:spacing w:beforeAutospacing="0" w:afterAutospacing="0" w:line="375" w:lineRule="atLeast"/>
        <w:rPr>
          <w:rStyle w:val="ac"/>
          <w:rFonts w:ascii="仿宋" w:eastAsia="仿宋" w:hAnsi="仿宋" w:cs="仿宋"/>
          <w:sz w:val="28"/>
          <w:szCs w:val="28"/>
          <w:shd w:val="clear" w:color="auto" w:fill="FFFFFF"/>
        </w:rPr>
      </w:pPr>
      <w:r>
        <w:rPr>
          <w:rStyle w:val="ac"/>
          <w:rFonts w:ascii="仿宋" w:eastAsia="仿宋" w:hAnsi="仿宋" w:cs="仿宋" w:hint="eastAsia"/>
          <w:sz w:val="28"/>
          <w:szCs w:val="28"/>
          <w:shd w:val="clear" w:color="auto" w:fill="FFFFFF"/>
        </w:rPr>
        <w:t xml:space="preserve">                       </w:t>
      </w: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CB1718">
      <w:pPr>
        <w:pStyle w:val="ab"/>
        <w:widowControl/>
        <w:spacing w:beforeAutospacing="0" w:afterAutospacing="0" w:line="375" w:lineRule="atLeast"/>
        <w:jc w:val="center"/>
        <w:rPr>
          <w:rStyle w:val="ac"/>
          <w:rFonts w:ascii="方正小标宋简体" w:eastAsia="方正小标宋简体" w:hAnsi="方正小标宋简体" w:cs="方正小标宋简体"/>
          <w:b w:val="0"/>
          <w:bCs/>
          <w:sz w:val="32"/>
          <w:szCs w:val="32"/>
          <w:shd w:val="clear" w:color="auto" w:fill="FFFFFF"/>
        </w:rPr>
      </w:pPr>
      <w:r>
        <w:rPr>
          <w:rStyle w:val="ac"/>
          <w:rFonts w:ascii="方正小标宋简体" w:eastAsia="方正小标宋简体" w:hAnsi="方正小标宋简体" w:cs="方正小标宋简体" w:hint="eastAsia"/>
          <w:b w:val="0"/>
          <w:bCs/>
          <w:sz w:val="32"/>
          <w:szCs w:val="32"/>
          <w:shd w:val="clear" w:color="auto" w:fill="FFFFFF"/>
        </w:rPr>
        <w:t>诊改办</w:t>
      </w:r>
    </w:p>
    <w:p w:rsidR="009D0120" w:rsidRDefault="00CB1718">
      <w:pPr>
        <w:pStyle w:val="ab"/>
        <w:widowControl/>
        <w:spacing w:beforeAutospacing="0" w:afterAutospacing="0" w:line="375" w:lineRule="atLeast"/>
        <w:jc w:val="center"/>
        <w:rPr>
          <w:rStyle w:val="ac"/>
          <w:rFonts w:ascii="仿宋" w:eastAsia="仿宋" w:hAnsi="仿宋" w:cs="仿宋"/>
          <w:sz w:val="28"/>
          <w:szCs w:val="28"/>
          <w:shd w:val="clear" w:color="auto" w:fill="FFFFFF"/>
        </w:rPr>
      </w:pPr>
      <w:r>
        <w:rPr>
          <w:rStyle w:val="ac"/>
          <w:rFonts w:ascii="方正小标宋简体" w:eastAsia="方正小标宋简体" w:hAnsi="方正小标宋简体" w:cs="方正小标宋简体" w:hint="eastAsia"/>
          <w:b w:val="0"/>
          <w:bCs/>
          <w:sz w:val="32"/>
          <w:szCs w:val="32"/>
          <w:shd w:val="clear" w:color="auto" w:fill="FFFFFF"/>
        </w:rPr>
        <w:t>2020年12月</w:t>
      </w: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sdt>
      <w:sdtPr>
        <w:rPr>
          <w:rFonts w:asciiTheme="minorHAnsi" w:eastAsiaTheme="minorEastAsia" w:hAnsiTheme="minorHAnsi" w:cstheme="minorBidi"/>
          <w:color w:val="auto"/>
          <w:kern w:val="2"/>
          <w:sz w:val="21"/>
          <w:szCs w:val="24"/>
          <w:lang w:val="zh-CN"/>
        </w:rPr>
        <w:id w:val="505637962"/>
        <w:docPartObj>
          <w:docPartGallery w:val="Table of Contents"/>
          <w:docPartUnique/>
        </w:docPartObj>
      </w:sdtPr>
      <w:sdtEndPr>
        <w:rPr>
          <w:bCs/>
        </w:rPr>
      </w:sdtEndPr>
      <w:sdtContent>
        <w:p w:rsidR="009D0120" w:rsidRPr="001A1A43" w:rsidRDefault="00CB1718">
          <w:pPr>
            <w:pStyle w:val="TOC1"/>
            <w:ind w:leftChars="0" w:left="0"/>
            <w:jc w:val="center"/>
            <w:rPr>
              <w:rFonts w:ascii="仿宋_GB2312" w:eastAsia="仿宋_GB2312"/>
              <w:color w:val="auto"/>
            </w:rPr>
          </w:pPr>
          <w:r w:rsidRPr="001A1A43">
            <w:rPr>
              <w:rFonts w:ascii="仿宋_GB2312" w:eastAsia="仿宋_GB2312" w:hint="eastAsia"/>
              <w:color w:val="auto"/>
              <w:lang w:val="zh-CN"/>
            </w:rPr>
            <w:t>目</w:t>
          </w:r>
          <w:r w:rsidRPr="001A1A43">
            <w:rPr>
              <w:rFonts w:ascii="仿宋_GB2312" w:eastAsia="仿宋_GB2312" w:hint="eastAsia"/>
              <w:color w:val="auto"/>
            </w:rPr>
            <w:t xml:space="preserve">  </w:t>
          </w:r>
          <w:r w:rsidRPr="001A1A43">
            <w:rPr>
              <w:rFonts w:ascii="仿宋_GB2312" w:eastAsia="仿宋_GB2312" w:hint="eastAsia"/>
              <w:color w:val="auto"/>
              <w:lang w:val="zh-CN"/>
            </w:rPr>
            <w:t>录</w:t>
          </w:r>
        </w:p>
        <w:p w:rsidR="00C1377C" w:rsidRDefault="00CB1718">
          <w:pPr>
            <w:pStyle w:val="11"/>
            <w:tabs>
              <w:tab w:val="right" w:leader="dot" w:pos="8296"/>
            </w:tabs>
            <w:rPr>
              <w:rFonts w:eastAsiaTheme="minorEastAsia"/>
              <w:noProof/>
              <w:sz w:val="21"/>
              <w:szCs w:val="22"/>
            </w:rPr>
          </w:pPr>
          <w:r>
            <w:fldChar w:fldCharType="begin"/>
          </w:r>
          <w:r>
            <w:instrText xml:space="preserve"> TOC \o "1-3" \h \z \u </w:instrText>
          </w:r>
          <w:r>
            <w:fldChar w:fldCharType="separate"/>
          </w:r>
          <w:hyperlink w:anchor="_Toc60312757" w:history="1">
            <w:r w:rsidR="00C1377C" w:rsidRPr="006E7B8F">
              <w:rPr>
                <w:rStyle w:val="ad"/>
                <w:rFonts w:ascii="黑体" w:hAnsi="黑体" w:cs="仿宋"/>
                <w:noProof/>
                <w:shd w:val="clear" w:color="auto" w:fill="FFFFFF"/>
              </w:rPr>
              <w:t>一、什么是</w:t>
            </w:r>
            <w:r w:rsidR="00C1377C" w:rsidRPr="006E7B8F">
              <w:rPr>
                <w:rStyle w:val="ad"/>
                <w:rFonts w:ascii="黑体" w:hAnsi="黑体" w:cs="仿宋"/>
                <w:noProof/>
                <w:shd w:val="clear" w:color="auto" w:fill="FFFFFF"/>
              </w:rPr>
              <w:t>“</w:t>
            </w:r>
            <w:r w:rsidR="00C1377C" w:rsidRPr="006E7B8F">
              <w:rPr>
                <w:rStyle w:val="ad"/>
                <w:rFonts w:ascii="黑体" w:hAnsi="黑体" w:cs="仿宋"/>
                <w:noProof/>
                <w:shd w:val="clear" w:color="auto" w:fill="FFFFFF"/>
              </w:rPr>
              <w:t>诊改</w:t>
            </w:r>
            <w:r w:rsidR="00C1377C" w:rsidRPr="006E7B8F">
              <w:rPr>
                <w:rStyle w:val="ad"/>
                <w:rFonts w:ascii="黑体" w:hAnsi="黑体" w:cs="仿宋"/>
                <w:noProof/>
                <w:shd w:val="clear" w:color="auto" w:fill="FFFFFF"/>
              </w:rPr>
              <w:t>”</w:t>
            </w:r>
            <w:r w:rsidR="00C1377C" w:rsidRPr="006E7B8F">
              <w:rPr>
                <w:rStyle w:val="ad"/>
                <w:rFonts w:ascii="黑体" w:hAnsi="黑体" w:cs="仿宋"/>
                <w:noProof/>
                <w:shd w:val="clear" w:color="auto" w:fill="FFFFFF"/>
              </w:rPr>
              <w:t>？</w:t>
            </w:r>
            <w:r w:rsidR="00C1377C">
              <w:rPr>
                <w:noProof/>
                <w:webHidden/>
              </w:rPr>
              <w:tab/>
            </w:r>
            <w:r w:rsidR="00C1377C">
              <w:rPr>
                <w:noProof/>
                <w:webHidden/>
              </w:rPr>
              <w:fldChar w:fldCharType="begin"/>
            </w:r>
            <w:r w:rsidR="00C1377C">
              <w:rPr>
                <w:noProof/>
                <w:webHidden/>
              </w:rPr>
              <w:instrText xml:space="preserve"> PAGEREF _Toc60312757 \h </w:instrText>
            </w:r>
            <w:r w:rsidR="00C1377C">
              <w:rPr>
                <w:noProof/>
                <w:webHidden/>
              </w:rPr>
            </w:r>
            <w:r w:rsidR="00C1377C">
              <w:rPr>
                <w:noProof/>
                <w:webHidden/>
              </w:rPr>
              <w:fldChar w:fldCharType="separate"/>
            </w:r>
            <w:r w:rsidR="005A6BB5">
              <w:rPr>
                <w:noProof/>
                <w:webHidden/>
              </w:rPr>
              <w:t>1</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58" w:history="1">
            <w:r w:rsidR="00C1377C" w:rsidRPr="006E7B8F">
              <w:rPr>
                <w:rStyle w:val="ad"/>
                <w:noProof/>
              </w:rPr>
              <w:t>二、</w:t>
            </w:r>
            <w:r w:rsidR="00C1377C" w:rsidRPr="006E7B8F">
              <w:rPr>
                <w:rStyle w:val="ad"/>
                <w:noProof/>
              </w:rPr>
              <w:t>“</w:t>
            </w:r>
            <w:r w:rsidR="00C1377C" w:rsidRPr="006E7B8F">
              <w:rPr>
                <w:rStyle w:val="ad"/>
                <w:noProof/>
              </w:rPr>
              <w:t>诊改</w:t>
            </w:r>
            <w:r w:rsidR="00C1377C" w:rsidRPr="006E7B8F">
              <w:rPr>
                <w:rStyle w:val="ad"/>
                <w:noProof/>
              </w:rPr>
              <w:t>”</w:t>
            </w:r>
            <w:r w:rsidR="00C1377C" w:rsidRPr="006E7B8F">
              <w:rPr>
                <w:rStyle w:val="ad"/>
                <w:noProof/>
              </w:rPr>
              <w:t>的依据是什么？</w:t>
            </w:r>
            <w:r w:rsidR="00C1377C">
              <w:rPr>
                <w:noProof/>
                <w:webHidden/>
              </w:rPr>
              <w:tab/>
            </w:r>
            <w:r w:rsidR="00C1377C">
              <w:rPr>
                <w:noProof/>
                <w:webHidden/>
              </w:rPr>
              <w:fldChar w:fldCharType="begin"/>
            </w:r>
            <w:r w:rsidR="00C1377C">
              <w:rPr>
                <w:noProof/>
                <w:webHidden/>
              </w:rPr>
              <w:instrText xml:space="preserve"> PAGEREF _Toc60312758 \h </w:instrText>
            </w:r>
            <w:r w:rsidR="00C1377C">
              <w:rPr>
                <w:noProof/>
                <w:webHidden/>
              </w:rPr>
            </w:r>
            <w:r w:rsidR="00C1377C">
              <w:rPr>
                <w:noProof/>
                <w:webHidden/>
              </w:rPr>
              <w:fldChar w:fldCharType="separate"/>
            </w:r>
            <w:r w:rsidR="005A6BB5">
              <w:rPr>
                <w:noProof/>
                <w:webHidden/>
              </w:rPr>
              <w:t>1</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59" w:history="1">
            <w:r w:rsidR="00C1377C" w:rsidRPr="006E7B8F">
              <w:rPr>
                <w:rStyle w:val="ad"/>
                <w:rFonts w:ascii="黑体" w:hAnsi="黑体" w:cs="仿宋"/>
                <w:noProof/>
                <w:shd w:val="clear" w:color="auto" w:fill="FFFFFF"/>
              </w:rPr>
              <w:t>三、</w:t>
            </w:r>
            <w:r w:rsidR="00C1377C" w:rsidRPr="006E7B8F">
              <w:rPr>
                <w:rStyle w:val="ad"/>
                <w:rFonts w:ascii="黑体" w:hAnsi="黑体" w:cs="仿宋"/>
                <w:noProof/>
                <w:shd w:val="clear" w:color="auto" w:fill="FFFFFF"/>
              </w:rPr>
              <w:t>“</w:t>
            </w:r>
            <w:r w:rsidR="00C1377C" w:rsidRPr="006E7B8F">
              <w:rPr>
                <w:rStyle w:val="ad"/>
                <w:rFonts w:ascii="黑体" w:hAnsi="黑体" w:cs="仿宋"/>
                <w:noProof/>
                <w:shd w:val="clear" w:color="auto" w:fill="FFFFFF"/>
              </w:rPr>
              <w:t>诊改</w:t>
            </w:r>
            <w:r w:rsidR="00C1377C" w:rsidRPr="006E7B8F">
              <w:rPr>
                <w:rStyle w:val="ad"/>
                <w:rFonts w:ascii="黑体" w:hAnsi="黑体" w:cs="仿宋"/>
                <w:noProof/>
                <w:shd w:val="clear" w:color="auto" w:fill="FFFFFF"/>
              </w:rPr>
              <w:t>”</w:t>
            </w:r>
            <w:r w:rsidR="00C1377C" w:rsidRPr="006E7B8F">
              <w:rPr>
                <w:rStyle w:val="ad"/>
                <w:rFonts w:ascii="黑体" w:hAnsi="黑体" w:cs="仿宋"/>
                <w:noProof/>
                <w:shd w:val="clear" w:color="auto" w:fill="FFFFFF"/>
              </w:rPr>
              <w:t>的目标是什么？</w:t>
            </w:r>
            <w:r w:rsidR="00C1377C">
              <w:rPr>
                <w:noProof/>
                <w:webHidden/>
              </w:rPr>
              <w:tab/>
            </w:r>
            <w:r w:rsidR="00C1377C">
              <w:rPr>
                <w:noProof/>
                <w:webHidden/>
              </w:rPr>
              <w:fldChar w:fldCharType="begin"/>
            </w:r>
            <w:r w:rsidR="00C1377C">
              <w:rPr>
                <w:noProof/>
                <w:webHidden/>
              </w:rPr>
              <w:instrText xml:space="preserve"> PAGEREF _Toc60312759 \h </w:instrText>
            </w:r>
            <w:r w:rsidR="00C1377C">
              <w:rPr>
                <w:noProof/>
                <w:webHidden/>
              </w:rPr>
            </w:r>
            <w:r w:rsidR="00C1377C">
              <w:rPr>
                <w:noProof/>
                <w:webHidden/>
              </w:rPr>
              <w:fldChar w:fldCharType="separate"/>
            </w:r>
            <w:r w:rsidR="005A6BB5">
              <w:rPr>
                <w:noProof/>
                <w:webHidden/>
              </w:rPr>
              <w:t>1</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60" w:history="1">
            <w:r w:rsidR="00C1377C" w:rsidRPr="006E7B8F">
              <w:rPr>
                <w:rStyle w:val="ad"/>
                <w:rFonts w:ascii="黑体" w:hAnsi="黑体" w:cs="仿宋"/>
                <w:noProof/>
                <w:shd w:val="clear" w:color="auto" w:fill="FFFFFF"/>
              </w:rPr>
              <w:t>四、教育部、教育厅对学校内部质量保证体系诊断与改进工作有哪些要求与做法？</w:t>
            </w:r>
            <w:r w:rsidR="00C1377C">
              <w:rPr>
                <w:noProof/>
                <w:webHidden/>
              </w:rPr>
              <w:tab/>
            </w:r>
            <w:r w:rsidR="00C1377C">
              <w:rPr>
                <w:noProof/>
                <w:webHidden/>
              </w:rPr>
              <w:fldChar w:fldCharType="begin"/>
            </w:r>
            <w:r w:rsidR="00C1377C">
              <w:rPr>
                <w:noProof/>
                <w:webHidden/>
              </w:rPr>
              <w:instrText xml:space="preserve"> PAGEREF _Toc60312760 \h </w:instrText>
            </w:r>
            <w:r w:rsidR="00C1377C">
              <w:rPr>
                <w:noProof/>
                <w:webHidden/>
              </w:rPr>
            </w:r>
            <w:r w:rsidR="00C1377C">
              <w:rPr>
                <w:noProof/>
                <w:webHidden/>
              </w:rPr>
              <w:fldChar w:fldCharType="separate"/>
            </w:r>
            <w:r w:rsidR="005A6BB5">
              <w:rPr>
                <w:noProof/>
                <w:webHidden/>
              </w:rPr>
              <w:t>1</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61" w:history="1">
            <w:r w:rsidR="00C1377C" w:rsidRPr="006E7B8F">
              <w:rPr>
                <w:rStyle w:val="ad"/>
                <w:rFonts w:ascii="黑体" w:hAnsi="黑体"/>
                <w:noProof/>
              </w:rPr>
              <w:t>五、</w:t>
            </w:r>
            <w:r w:rsidR="00C1377C" w:rsidRPr="006E7B8F">
              <w:rPr>
                <w:rStyle w:val="ad"/>
                <w:rFonts w:ascii="黑体" w:hAnsi="黑体"/>
                <w:noProof/>
              </w:rPr>
              <w:t xml:space="preserve"> </w:t>
            </w:r>
            <w:r w:rsidR="00C1377C" w:rsidRPr="006E7B8F">
              <w:rPr>
                <w:rStyle w:val="ad"/>
                <w:rFonts w:ascii="黑体" w:hAnsi="黑体"/>
                <w:noProof/>
              </w:rPr>
              <w:t>什么是</w:t>
            </w:r>
            <w:r w:rsidR="00C1377C" w:rsidRPr="006E7B8F">
              <w:rPr>
                <w:rStyle w:val="ad"/>
                <w:rFonts w:ascii="黑体" w:hAnsi="黑体"/>
                <w:noProof/>
              </w:rPr>
              <w:t>“55821”</w:t>
            </w:r>
            <w:r w:rsidR="00C1377C" w:rsidRPr="006E7B8F">
              <w:rPr>
                <w:rStyle w:val="ad"/>
                <w:rFonts w:ascii="黑体" w:hAnsi="黑体"/>
                <w:noProof/>
              </w:rPr>
              <w:t>？</w:t>
            </w:r>
            <w:r w:rsidR="00C1377C">
              <w:rPr>
                <w:noProof/>
                <w:webHidden/>
              </w:rPr>
              <w:tab/>
            </w:r>
            <w:r w:rsidR="00C1377C">
              <w:rPr>
                <w:noProof/>
                <w:webHidden/>
              </w:rPr>
              <w:fldChar w:fldCharType="begin"/>
            </w:r>
            <w:r w:rsidR="00C1377C">
              <w:rPr>
                <w:noProof/>
                <w:webHidden/>
              </w:rPr>
              <w:instrText xml:space="preserve"> PAGEREF _Toc60312761 \h </w:instrText>
            </w:r>
            <w:r w:rsidR="00C1377C">
              <w:rPr>
                <w:noProof/>
                <w:webHidden/>
              </w:rPr>
            </w:r>
            <w:r w:rsidR="00C1377C">
              <w:rPr>
                <w:noProof/>
                <w:webHidden/>
              </w:rPr>
              <w:fldChar w:fldCharType="separate"/>
            </w:r>
            <w:r w:rsidR="005A6BB5">
              <w:rPr>
                <w:noProof/>
                <w:webHidden/>
              </w:rPr>
              <w:t>2</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62" w:history="1">
            <w:r w:rsidR="00C1377C" w:rsidRPr="006E7B8F">
              <w:rPr>
                <w:rStyle w:val="ad"/>
                <w:noProof/>
                <w:shd w:val="clear" w:color="auto" w:fill="FFFFFF"/>
              </w:rPr>
              <w:t>六、安徽省教育厅结合《关于地方高水平大学立项建设分类发展的意见》，对诊改复核工作所提出的</w:t>
            </w:r>
            <w:r w:rsidR="00C1377C" w:rsidRPr="006E7B8F">
              <w:rPr>
                <w:rStyle w:val="ad"/>
                <w:noProof/>
                <w:shd w:val="clear" w:color="auto" w:fill="FFFFFF"/>
              </w:rPr>
              <w:t>“</w:t>
            </w:r>
            <w:r w:rsidR="00C1377C" w:rsidRPr="006E7B8F">
              <w:rPr>
                <w:rStyle w:val="ad"/>
                <w:noProof/>
                <w:shd w:val="clear" w:color="auto" w:fill="FFFFFF"/>
              </w:rPr>
              <w:t>五个度</w:t>
            </w:r>
            <w:r w:rsidR="00C1377C" w:rsidRPr="006E7B8F">
              <w:rPr>
                <w:rStyle w:val="ad"/>
                <w:noProof/>
                <w:shd w:val="clear" w:color="auto" w:fill="FFFFFF"/>
              </w:rPr>
              <w:t>”</w:t>
            </w:r>
            <w:r w:rsidR="00C1377C" w:rsidRPr="006E7B8F">
              <w:rPr>
                <w:rStyle w:val="ad"/>
                <w:noProof/>
                <w:shd w:val="clear" w:color="auto" w:fill="FFFFFF"/>
              </w:rPr>
              <w:t>是什么？</w:t>
            </w:r>
            <w:r w:rsidR="00C1377C">
              <w:rPr>
                <w:noProof/>
                <w:webHidden/>
              </w:rPr>
              <w:tab/>
            </w:r>
            <w:r w:rsidR="00C1377C">
              <w:rPr>
                <w:noProof/>
                <w:webHidden/>
              </w:rPr>
              <w:fldChar w:fldCharType="begin"/>
            </w:r>
            <w:r w:rsidR="00C1377C">
              <w:rPr>
                <w:noProof/>
                <w:webHidden/>
              </w:rPr>
              <w:instrText xml:space="preserve"> PAGEREF _Toc60312762 \h </w:instrText>
            </w:r>
            <w:r w:rsidR="00C1377C">
              <w:rPr>
                <w:noProof/>
                <w:webHidden/>
              </w:rPr>
            </w:r>
            <w:r w:rsidR="00C1377C">
              <w:rPr>
                <w:noProof/>
                <w:webHidden/>
              </w:rPr>
              <w:fldChar w:fldCharType="separate"/>
            </w:r>
            <w:r w:rsidR="005A6BB5">
              <w:rPr>
                <w:noProof/>
                <w:webHidden/>
              </w:rPr>
              <w:t>4</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63" w:history="1">
            <w:r w:rsidR="00C1377C" w:rsidRPr="006E7B8F">
              <w:rPr>
                <w:rStyle w:val="ad"/>
                <w:noProof/>
                <w:shd w:val="clear" w:color="auto" w:fill="FFFFFF"/>
              </w:rPr>
              <w:t>七、诊改复核的基本原则</w:t>
            </w:r>
            <w:r w:rsidR="00C1377C">
              <w:rPr>
                <w:noProof/>
                <w:webHidden/>
              </w:rPr>
              <w:tab/>
            </w:r>
            <w:r w:rsidR="00C1377C">
              <w:rPr>
                <w:noProof/>
                <w:webHidden/>
              </w:rPr>
              <w:fldChar w:fldCharType="begin"/>
            </w:r>
            <w:r w:rsidR="00C1377C">
              <w:rPr>
                <w:noProof/>
                <w:webHidden/>
              </w:rPr>
              <w:instrText xml:space="preserve"> PAGEREF _Toc60312763 \h </w:instrText>
            </w:r>
            <w:r w:rsidR="00C1377C">
              <w:rPr>
                <w:noProof/>
                <w:webHidden/>
              </w:rPr>
            </w:r>
            <w:r w:rsidR="00C1377C">
              <w:rPr>
                <w:noProof/>
                <w:webHidden/>
              </w:rPr>
              <w:fldChar w:fldCharType="separate"/>
            </w:r>
            <w:r w:rsidR="005A6BB5">
              <w:rPr>
                <w:noProof/>
                <w:webHidden/>
              </w:rPr>
              <w:t>4</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64" w:history="1">
            <w:r w:rsidR="00C1377C" w:rsidRPr="006E7B8F">
              <w:rPr>
                <w:rStyle w:val="ad"/>
                <w:noProof/>
                <w:shd w:val="clear" w:color="auto" w:fill="FFFFFF"/>
              </w:rPr>
              <w:t>八、诊改复核的工作要求</w:t>
            </w:r>
            <w:r w:rsidR="00C1377C">
              <w:rPr>
                <w:noProof/>
                <w:webHidden/>
              </w:rPr>
              <w:tab/>
            </w:r>
            <w:r w:rsidR="00C1377C">
              <w:rPr>
                <w:noProof/>
                <w:webHidden/>
              </w:rPr>
              <w:fldChar w:fldCharType="begin"/>
            </w:r>
            <w:r w:rsidR="00C1377C">
              <w:rPr>
                <w:noProof/>
                <w:webHidden/>
              </w:rPr>
              <w:instrText xml:space="preserve"> PAGEREF _Toc60312764 \h </w:instrText>
            </w:r>
            <w:r w:rsidR="00C1377C">
              <w:rPr>
                <w:noProof/>
                <w:webHidden/>
              </w:rPr>
            </w:r>
            <w:r w:rsidR="00C1377C">
              <w:rPr>
                <w:noProof/>
                <w:webHidden/>
              </w:rPr>
              <w:fldChar w:fldCharType="separate"/>
            </w:r>
            <w:r w:rsidR="005A6BB5">
              <w:rPr>
                <w:noProof/>
                <w:webHidden/>
              </w:rPr>
              <w:t>5</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65" w:history="1">
            <w:r w:rsidR="00C1377C" w:rsidRPr="006E7B8F">
              <w:rPr>
                <w:rStyle w:val="ad"/>
                <w:noProof/>
                <w:shd w:val="clear" w:color="auto" w:fill="FFFFFF"/>
              </w:rPr>
              <w:t>九、诊改复核的主要内容</w:t>
            </w:r>
            <w:r w:rsidR="00C1377C" w:rsidRPr="006E7B8F">
              <w:rPr>
                <w:rStyle w:val="ad"/>
                <w:noProof/>
                <w:shd w:val="clear" w:color="auto" w:fill="FFFFFF"/>
              </w:rPr>
              <w:t>?</w:t>
            </w:r>
            <w:r w:rsidR="00C1377C">
              <w:rPr>
                <w:noProof/>
                <w:webHidden/>
              </w:rPr>
              <w:tab/>
            </w:r>
            <w:r w:rsidR="00C1377C">
              <w:rPr>
                <w:noProof/>
                <w:webHidden/>
              </w:rPr>
              <w:fldChar w:fldCharType="begin"/>
            </w:r>
            <w:r w:rsidR="00C1377C">
              <w:rPr>
                <w:noProof/>
                <w:webHidden/>
              </w:rPr>
              <w:instrText xml:space="preserve"> PAGEREF _Toc60312765 \h </w:instrText>
            </w:r>
            <w:r w:rsidR="00C1377C">
              <w:rPr>
                <w:noProof/>
                <w:webHidden/>
              </w:rPr>
            </w:r>
            <w:r w:rsidR="00C1377C">
              <w:rPr>
                <w:noProof/>
                <w:webHidden/>
              </w:rPr>
              <w:fldChar w:fldCharType="separate"/>
            </w:r>
            <w:r w:rsidR="005A6BB5">
              <w:rPr>
                <w:noProof/>
                <w:webHidden/>
              </w:rPr>
              <w:t>6</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66" w:history="1">
            <w:r w:rsidR="00C1377C" w:rsidRPr="006E7B8F">
              <w:rPr>
                <w:rStyle w:val="ad"/>
                <w:rFonts w:ascii="黑体" w:hAnsi="黑体" w:cs="仿宋"/>
                <w:noProof/>
                <w:shd w:val="clear" w:color="auto" w:fill="FFFFFF"/>
              </w:rPr>
              <w:t>十、什么是目标链和标准</w:t>
            </w:r>
            <w:r w:rsidR="00C1377C" w:rsidRPr="006E7B8F">
              <w:rPr>
                <w:rStyle w:val="ad"/>
                <w:rFonts w:ascii="黑体" w:hAnsi="黑体" w:cs="仿宋"/>
                <w:noProof/>
                <w:shd w:val="clear" w:color="auto" w:fill="FFFFFF"/>
              </w:rPr>
              <w:t>链</w:t>
            </w:r>
            <w:r w:rsidR="00C1377C" w:rsidRPr="006E7B8F">
              <w:rPr>
                <w:rStyle w:val="ad"/>
                <w:rFonts w:ascii="黑体" w:hAnsi="黑体" w:cs="仿宋"/>
                <w:noProof/>
                <w:shd w:val="clear" w:color="auto" w:fill="FFFFFF"/>
              </w:rPr>
              <w:t>？</w:t>
            </w:r>
            <w:r w:rsidR="00C1377C">
              <w:rPr>
                <w:noProof/>
                <w:webHidden/>
              </w:rPr>
              <w:tab/>
            </w:r>
            <w:r w:rsidR="00C1377C">
              <w:rPr>
                <w:noProof/>
                <w:webHidden/>
              </w:rPr>
              <w:fldChar w:fldCharType="begin"/>
            </w:r>
            <w:r w:rsidR="00C1377C">
              <w:rPr>
                <w:noProof/>
                <w:webHidden/>
              </w:rPr>
              <w:instrText xml:space="preserve"> PAGEREF _Toc60312766 \h </w:instrText>
            </w:r>
            <w:r w:rsidR="00C1377C">
              <w:rPr>
                <w:noProof/>
                <w:webHidden/>
              </w:rPr>
            </w:r>
            <w:r w:rsidR="00C1377C">
              <w:rPr>
                <w:noProof/>
                <w:webHidden/>
              </w:rPr>
              <w:fldChar w:fldCharType="separate"/>
            </w:r>
            <w:r w:rsidR="005A6BB5">
              <w:rPr>
                <w:noProof/>
                <w:webHidden/>
              </w:rPr>
              <w:t>8</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67" w:history="1">
            <w:r w:rsidR="00C1377C" w:rsidRPr="006E7B8F">
              <w:rPr>
                <w:rStyle w:val="ad"/>
                <w:noProof/>
                <w:shd w:val="clear" w:color="auto" w:fill="FFFFFF"/>
              </w:rPr>
              <w:t>十一、诊改中强调的</w:t>
            </w:r>
            <w:r w:rsidR="00C1377C" w:rsidRPr="006E7B8F">
              <w:rPr>
                <w:rStyle w:val="ad"/>
                <w:noProof/>
                <w:shd w:val="clear" w:color="auto" w:fill="FFFFFF"/>
              </w:rPr>
              <w:t>“</w:t>
            </w:r>
            <w:r w:rsidR="00C1377C" w:rsidRPr="006E7B8F">
              <w:rPr>
                <w:rStyle w:val="ad"/>
                <w:noProof/>
                <w:shd w:val="clear" w:color="auto" w:fill="FFFFFF"/>
              </w:rPr>
              <w:t>三全</w:t>
            </w:r>
            <w:r w:rsidR="00C1377C" w:rsidRPr="006E7B8F">
              <w:rPr>
                <w:rStyle w:val="ad"/>
                <w:noProof/>
                <w:shd w:val="clear" w:color="auto" w:fill="FFFFFF"/>
              </w:rPr>
              <w:t>”</w:t>
            </w:r>
            <w:r w:rsidR="00C1377C" w:rsidRPr="006E7B8F">
              <w:rPr>
                <w:rStyle w:val="ad"/>
                <w:noProof/>
                <w:shd w:val="clear" w:color="auto" w:fill="FFFFFF"/>
              </w:rPr>
              <w:t>、</w:t>
            </w:r>
            <w:r w:rsidR="00C1377C" w:rsidRPr="006E7B8F">
              <w:rPr>
                <w:rStyle w:val="ad"/>
                <w:noProof/>
                <w:shd w:val="clear" w:color="auto" w:fill="FFFFFF"/>
              </w:rPr>
              <w:t>“</w:t>
            </w:r>
            <w:r w:rsidR="00C1377C" w:rsidRPr="006E7B8F">
              <w:rPr>
                <w:rStyle w:val="ad"/>
                <w:noProof/>
                <w:shd w:val="clear" w:color="auto" w:fill="FFFFFF"/>
              </w:rPr>
              <w:t>三共</w:t>
            </w:r>
            <w:r w:rsidR="00C1377C" w:rsidRPr="006E7B8F">
              <w:rPr>
                <w:rStyle w:val="ad"/>
                <w:noProof/>
                <w:shd w:val="clear" w:color="auto" w:fill="FFFFFF"/>
              </w:rPr>
              <w:t>”</w:t>
            </w:r>
            <w:r w:rsidR="00C1377C" w:rsidRPr="006E7B8F">
              <w:rPr>
                <w:rStyle w:val="ad"/>
                <w:noProof/>
                <w:shd w:val="clear" w:color="auto" w:fill="FFFFFF"/>
              </w:rPr>
              <w:t>、</w:t>
            </w:r>
            <w:r w:rsidR="00C1377C" w:rsidRPr="006E7B8F">
              <w:rPr>
                <w:rStyle w:val="ad"/>
                <w:noProof/>
                <w:shd w:val="clear" w:color="auto" w:fill="FFFFFF"/>
              </w:rPr>
              <w:t>“</w:t>
            </w:r>
            <w:r w:rsidR="00C1377C" w:rsidRPr="006E7B8F">
              <w:rPr>
                <w:rStyle w:val="ad"/>
                <w:noProof/>
                <w:shd w:val="clear" w:color="auto" w:fill="FFFFFF"/>
              </w:rPr>
              <w:t>三部曲</w:t>
            </w:r>
            <w:r w:rsidR="00C1377C" w:rsidRPr="006E7B8F">
              <w:rPr>
                <w:rStyle w:val="ad"/>
                <w:noProof/>
                <w:shd w:val="clear" w:color="auto" w:fill="FFFFFF"/>
              </w:rPr>
              <w:t>”</w:t>
            </w:r>
            <w:r w:rsidR="00C1377C" w:rsidRPr="006E7B8F">
              <w:rPr>
                <w:rStyle w:val="ad"/>
                <w:noProof/>
                <w:shd w:val="clear" w:color="auto" w:fill="FFFFFF"/>
              </w:rPr>
              <w:t>含义是什么？</w:t>
            </w:r>
            <w:r w:rsidR="00C1377C">
              <w:rPr>
                <w:noProof/>
                <w:webHidden/>
              </w:rPr>
              <w:tab/>
            </w:r>
            <w:r w:rsidR="00C1377C">
              <w:rPr>
                <w:noProof/>
                <w:webHidden/>
              </w:rPr>
              <w:fldChar w:fldCharType="begin"/>
            </w:r>
            <w:r w:rsidR="00C1377C">
              <w:rPr>
                <w:noProof/>
                <w:webHidden/>
              </w:rPr>
              <w:instrText xml:space="preserve"> PAGEREF _Toc60312767 \h </w:instrText>
            </w:r>
            <w:r w:rsidR="00C1377C">
              <w:rPr>
                <w:noProof/>
                <w:webHidden/>
              </w:rPr>
            </w:r>
            <w:r w:rsidR="00C1377C">
              <w:rPr>
                <w:noProof/>
                <w:webHidden/>
              </w:rPr>
              <w:fldChar w:fldCharType="separate"/>
            </w:r>
            <w:r w:rsidR="005A6BB5">
              <w:rPr>
                <w:noProof/>
                <w:webHidden/>
              </w:rPr>
              <w:t>9</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68" w:history="1">
            <w:r w:rsidR="00C1377C" w:rsidRPr="006E7B8F">
              <w:rPr>
                <w:rStyle w:val="ad"/>
                <w:rFonts w:ascii="黑体" w:hAnsi="黑体" w:cs="仿宋"/>
                <w:noProof/>
                <w:shd w:val="clear" w:color="auto" w:fill="FFFFFF"/>
              </w:rPr>
              <w:t>十二、不同层面如何实现</w:t>
            </w:r>
            <w:r w:rsidR="00C1377C" w:rsidRPr="006E7B8F">
              <w:rPr>
                <w:rStyle w:val="ad"/>
                <w:rFonts w:ascii="黑体" w:hAnsi="黑体" w:cs="仿宋"/>
                <w:noProof/>
                <w:shd w:val="clear" w:color="auto" w:fill="FFFFFF"/>
              </w:rPr>
              <w:t>“8</w:t>
            </w:r>
            <w:r w:rsidR="00C1377C" w:rsidRPr="006E7B8F">
              <w:rPr>
                <w:rStyle w:val="ad"/>
                <w:rFonts w:ascii="黑体" w:hAnsi="黑体" w:cs="仿宋"/>
                <w:noProof/>
                <w:shd w:val="clear" w:color="auto" w:fill="FFFFFF"/>
              </w:rPr>
              <w:t>字型质量改进螺旋</w:t>
            </w:r>
            <w:r w:rsidR="00C1377C" w:rsidRPr="006E7B8F">
              <w:rPr>
                <w:rStyle w:val="ad"/>
                <w:rFonts w:ascii="黑体" w:hAnsi="黑体" w:cs="仿宋"/>
                <w:noProof/>
                <w:shd w:val="clear" w:color="auto" w:fill="FFFFFF"/>
              </w:rPr>
              <w:t>”</w:t>
            </w:r>
            <w:r w:rsidR="00C1377C" w:rsidRPr="006E7B8F">
              <w:rPr>
                <w:rStyle w:val="ad"/>
                <w:rFonts w:ascii="黑体" w:hAnsi="黑体" w:cs="仿宋"/>
                <w:noProof/>
                <w:shd w:val="clear" w:color="auto" w:fill="FFFFFF"/>
              </w:rPr>
              <w:t>？</w:t>
            </w:r>
            <w:r w:rsidR="00C1377C">
              <w:rPr>
                <w:noProof/>
                <w:webHidden/>
              </w:rPr>
              <w:tab/>
            </w:r>
            <w:r w:rsidR="00C1377C">
              <w:rPr>
                <w:noProof/>
                <w:webHidden/>
              </w:rPr>
              <w:fldChar w:fldCharType="begin"/>
            </w:r>
            <w:r w:rsidR="00C1377C">
              <w:rPr>
                <w:noProof/>
                <w:webHidden/>
              </w:rPr>
              <w:instrText xml:space="preserve"> PAGEREF _Toc60312768 \h </w:instrText>
            </w:r>
            <w:r w:rsidR="00C1377C">
              <w:rPr>
                <w:noProof/>
                <w:webHidden/>
              </w:rPr>
            </w:r>
            <w:r w:rsidR="00C1377C">
              <w:rPr>
                <w:noProof/>
                <w:webHidden/>
              </w:rPr>
              <w:fldChar w:fldCharType="separate"/>
            </w:r>
            <w:r w:rsidR="005A6BB5">
              <w:rPr>
                <w:noProof/>
                <w:webHidden/>
              </w:rPr>
              <w:t>9</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69" w:history="1">
            <w:r w:rsidR="00C1377C" w:rsidRPr="006E7B8F">
              <w:rPr>
                <w:rStyle w:val="ad"/>
                <w:rFonts w:ascii="黑体" w:hAnsi="黑体" w:cs="仿宋"/>
                <w:noProof/>
                <w:shd w:val="clear" w:color="auto" w:fill="FFFFFF"/>
              </w:rPr>
              <w:t>十三、</w:t>
            </w:r>
            <w:r w:rsidR="00C1377C" w:rsidRPr="006E7B8F">
              <w:rPr>
                <w:rStyle w:val="ad"/>
                <w:rFonts w:ascii="黑体" w:hAnsi="黑体" w:cs="仿宋"/>
                <w:noProof/>
                <w:shd w:val="clear" w:color="auto" w:fill="FFFFFF"/>
              </w:rPr>
              <w:t>“</w:t>
            </w:r>
            <w:r w:rsidR="00C1377C" w:rsidRPr="006E7B8F">
              <w:rPr>
                <w:rStyle w:val="ad"/>
                <w:rFonts w:ascii="黑体" w:hAnsi="黑体" w:cs="仿宋"/>
                <w:noProof/>
                <w:shd w:val="clear" w:color="auto" w:fill="FFFFFF"/>
              </w:rPr>
              <w:t>诊改</w:t>
            </w:r>
            <w:r w:rsidR="00C1377C" w:rsidRPr="006E7B8F">
              <w:rPr>
                <w:rStyle w:val="ad"/>
                <w:rFonts w:ascii="黑体" w:hAnsi="黑体" w:cs="仿宋"/>
                <w:noProof/>
                <w:shd w:val="clear" w:color="auto" w:fill="FFFFFF"/>
              </w:rPr>
              <w:t>”</w:t>
            </w:r>
            <w:r w:rsidR="00C1377C" w:rsidRPr="006E7B8F">
              <w:rPr>
                <w:rStyle w:val="ad"/>
                <w:rFonts w:ascii="黑体" w:hAnsi="黑体" w:cs="仿宋"/>
                <w:noProof/>
                <w:shd w:val="clear" w:color="auto" w:fill="FFFFFF"/>
              </w:rPr>
              <w:t>与</w:t>
            </w:r>
            <w:r w:rsidR="00C1377C" w:rsidRPr="006E7B8F">
              <w:rPr>
                <w:rStyle w:val="ad"/>
                <w:rFonts w:ascii="黑体" w:hAnsi="黑体" w:cs="仿宋"/>
                <w:noProof/>
                <w:shd w:val="clear" w:color="auto" w:fill="FFFFFF"/>
              </w:rPr>
              <w:t>“</w:t>
            </w:r>
            <w:r w:rsidR="00C1377C" w:rsidRPr="006E7B8F">
              <w:rPr>
                <w:rStyle w:val="ad"/>
                <w:rFonts w:ascii="黑体" w:hAnsi="黑体" w:cs="仿宋"/>
                <w:noProof/>
                <w:shd w:val="clear" w:color="auto" w:fill="FFFFFF"/>
              </w:rPr>
              <w:t>评估</w:t>
            </w:r>
            <w:r w:rsidR="00C1377C" w:rsidRPr="006E7B8F">
              <w:rPr>
                <w:rStyle w:val="ad"/>
                <w:rFonts w:ascii="黑体" w:hAnsi="黑体" w:cs="仿宋"/>
                <w:noProof/>
                <w:shd w:val="clear" w:color="auto" w:fill="FFFFFF"/>
              </w:rPr>
              <w:t>”</w:t>
            </w:r>
            <w:r w:rsidR="00C1377C" w:rsidRPr="006E7B8F">
              <w:rPr>
                <w:rStyle w:val="ad"/>
                <w:rFonts w:ascii="黑体" w:hAnsi="黑体" w:cs="仿宋"/>
                <w:noProof/>
                <w:shd w:val="clear" w:color="auto" w:fill="FFFFFF"/>
              </w:rPr>
              <w:t>一样吗？</w:t>
            </w:r>
            <w:r w:rsidR="00C1377C">
              <w:rPr>
                <w:noProof/>
                <w:webHidden/>
              </w:rPr>
              <w:tab/>
            </w:r>
            <w:r w:rsidR="00C1377C">
              <w:rPr>
                <w:noProof/>
                <w:webHidden/>
              </w:rPr>
              <w:fldChar w:fldCharType="begin"/>
            </w:r>
            <w:r w:rsidR="00C1377C">
              <w:rPr>
                <w:noProof/>
                <w:webHidden/>
              </w:rPr>
              <w:instrText xml:space="preserve"> PAGEREF _Toc60312769 \h </w:instrText>
            </w:r>
            <w:r w:rsidR="00C1377C">
              <w:rPr>
                <w:noProof/>
                <w:webHidden/>
              </w:rPr>
            </w:r>
            <w:r w:rsidR="00C1377C">
              <w:rPr>
                <w:noProof/>
                <w:webHidden/>
              </w:rPr>
              <w:fldChar w:fldCharType="separate"/>
            </w:r>
            <w:r w:rsidR="005A6BB5">
              <w:rPr>
                <w:noProof/>
                <w:webHidden/>
              </w:rPr>
              <w:t>9</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70" w:history="1">
            <w:r w:rsidR="00C1377C" w:rsidRPr="006E7B8F">
              <w:rPr>
                <w:rStyle w:val="ad"/>
                <w:noProof/>
                <w:shd w:val="clear" w:color="auto" w:fill="FFFFFF"/>
              </w:rPr>
              <w:t>十四</w:t>
            </w:r>
            <w:r w:rsidR="00C1377C" w:rsidRPr="006E7B8F">
              <w:rPr>
                <w:rStyle w:val="ad"/>
                <w:b/>
                <w:noProof/>
                <w:shd w:val="clear" w:color="auto" w:fill="FFFFFF"/>
              </w:rPr>
              <w:t>、</w:t>
            </w:r>
            <w:r w:rsidR="00C1377C" w:rsidRPr="006E7B8F">
              <w:rPr>
                <w:rStyle w:val="ad"/>
                <w:rFonts w:ascii="黑体" w:hAnsi="黑体" w:cs="仿宋"/>
                <w:noProof/>
                <w:shd w:val="clear" w:color="auto" w:fill="FFFFFF"/>
              </w:rPr>
              <w:t>全国高职院校诊改试点工作分为哪三个阶段？</w:t>
            </w:r>
            <w:r w:rsidR="00C1377C">
              <w:rPr>
                <w:noProof/>
                <w:webHidden/>
              </w:rPr>
              <w:tab/>
            </w:r>
            <w:r w:rsidR="00C1377C">
              <w:rPr>
                <w:noProof/>
                <w:webHidden/>
              </w:rPr>
              <w:fldChar w:fldCharType="begin"/>
            </w:r>
            <w:r w:rsidR="00C1377C">
              <w:rPr>
                <w:noProof/>
                <w:webHidden/>
              </w:rPr>
              <w:instrText xml:space="preserve"> PAGEREF _Toc60312770 \h </w:instrText>
            </w:r>
            <w:r w:rsidR="00C1377C">
              <w:rPr>
                <w:noProof/>
                <w:webHidden/>
              </w:rPr>
            </w:r>
            <w:r w:rsidR="00C1377C">
              <w:rPr>
                <w:noProof/>
                <w:webHidden/>
              </w:rPr>
              <w:fldChar w:fldCharType="separate"/>
            </w:r>
            <w:r w:rsidR="005A6BB5">
              <w:rPr>
                <w:noProof/>
                <w:webHidden/>
              </w:rPr>
              <w:t>9</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71" w:history="1">
            <w:r w:rsidR="00C1377C" w:rsidRPr="006E7B8F">
              <w:rPr>
                <w:rStyle w:val="ad"/>
                <w:noProof/>
                <w:shd w:val="clear" w:color="auto" w:fill="FFFFFF"/>
              </w:rPr>
              <w:t>十五、如何进行诊改复核</w:t>
            </w:r>
            <w:r w:rsidR="00C1377C" w:rsidRPr="006E7B8F">
              <w:rPr>
                <w:rStyle w:val="ad"/>
                <w:noProof/>
                <w:shd w:val="clear" w:color="auto" w:fill="FFFFFF"/>
              </w:rPr>
              <w:t>?</w:t>
            </w:r>
            <w:r w:rsidR="00C1377C">
              <w:rPr>
                <w:noProof/>
                <w:webHidden/>
              </w:rPr>
              <w:tab/>
            </w:r>
            <w:r w:rsidR="00C1377C">
              <w:rPr>
                <w:noProof/>
                <w:webHidden/>
              </w:rPr>
              <w:fldChar w:fldCharType="begin"/>
            </w:r>
            <w:r w:rsidR="00C1377C">
              <w:rPr>
                <w:noProof/>
                <w:webHidden/>
              </w:rPr>
              <w:instrText xml:space="preserve"> PAGEREF _Toc60312771 \h </w:instrText>
            </w:r>
            <w:r w:rsidR="00C1377C">
              <w:rPr>
                <w:noProof/>
                <w:webHidden/>
              </w:rPr>
            </w:r>
            <w:r w:rsidR="00C1377C">
              <w:rPr>
                <w:noProof/>
                <w:webHidden/>
              </w:rPr>
              <w:fldChar w:fldCharType="separate"/>
            </w:r>
            <w:r w:rsidR="005A6BB5">
              <w:rPr>
                <w:noProof/>
                <w:webHidden/>
              </w:rPr>
              <w:t>9</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72" w:history="1">
            <w:r w:rsidR="00C1377C" w:rsidRPr="006E7B8F">
              <w:rPr>
                <w:rStyle w:val="ad"/>
                <w:noProof/>
              </w:rPr>
              <w:t>十六、专家复核内容、关注要点、基本要求是什么？</w:t>
            </w:r>
            <w:r w:rsidR="00C1377C">
              <w:rPr>
                <w:noProof/>
                <w:webHidden/>
              </w:rPr>
              <w:tab/>
            </w:r>
            <w:r w:rsidR="00C1377C">
              <w:rPr>
                <w:noProof/>
                <w:webHidden/>
              </w:rPr>
              <w:fldChar w:fldCharType="begin"/>
            </w:r>
            <w:r w:rsidR="00C1377C">
              <w:rPr>
                <w:noProof/>
                <w:webHidden/>
              </w:rPr>
              <w:instrText xml:space="preserve"> PAGEREF _Toc60312772 \h </w:instrText>
            </w:r>
            <w:r w:rsidR="00C1377C">
              <w:rPr>
                <w:noProof/>
                <w:webHidden/>
              </w:rPr>
            </w:r>
            <w:r w:rsidR="00C1377C">
              <w:rPr>
                <w:noProof/>
                <w:webHidden/>
              </w:rPr>
              <w:fldChar w:fldCharType="separate"/>
            </w:r>
            <w:r w:rsidR="005A6BB5">
              <w:rPr>
                <w:noProof/>
                <w:webHidden/>
              </w:rPr>
              <w:t>12</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73" w:history="1">
            <w:r w:rsidR="00C1377C" w:rsidRPr="006E7B8F">
              <w:rPr>
                <w:rStyle w:val="ad"/>
                <w:noProof/>
                <w:shd w:val="clear" w:color="auto" w:fill="FFFFFF"/>
              </w:rPr>
              <w:t>十七、职能部门在诊改工作中做什么？</w:t>
            </w:r>
            <w:r w:rsidR="00C1377C">
              <w:rPr>
                <w:noProof/>
                <w:webHidden/>
              </w:rPr>
              <w:tab/>
            </w:r>
            <w:r w:rsidR="00C1377C">
              <w:rPr>
                <w:noProof/>
                <w:webHidden/>
              </w:rPr>
              <w:fldChar w:fldCharType="begin"/>
            </w:r>
            <w:r w:rsidR="00C1377C">
              <w:rPr>
                <w:noProof/>
                <w:webHidden/>
              </w:rPr>
              <w:instrText xml:space="preserve"> PAGEREF _Toc60312773 \h </w:instrText>
            </w:r>
            <w:r w:rsidR="00C1377C">
              <w:rPr>
                <w:noProof/>
                <w:webHidden/>
              </w:rPr>
            </w:r>
            <w:r w:rsidR="00C1377C">
              <w:rPr>
                <w:noProof/>
                <w:webHidden/>
              </w:rPr>
              <w:fldChar w:fldCharType="separate"/>
            </w:r>
            <w:r w:rsidR="005A6BB5">
              <w:rPr>
                <w:noProof/>
                <w:webHidden/>
              </w:rPr>
              <w:t>16</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74" w:history="1">
            <w:r w:rsidR="00C1377C" w:rsidRPr="006E7B8F">
              <w:rPr>
                <w:rStyle w:val="ad"/>
                <w:noProof/>
                <w:shd w:val="clear" w:color="auto" w:fill="FFFFFF"/>
              </w:rPr>
              <w:t>十八、诊改</w:t>
            </w:r>
            <w:r w:rsidR="00C1377C" w:rsidRPr="006E7B8F">
              <w:rPr>
                <w:rStyle w:val="ad"/>
                <w:noProof/>
                <w:shd w:val="clear" w:color="auto" w:fill="FFFFFF"/>
              </w:rPr>
              <w:t>——</w:t>
            </w:r>
            <w:r w:rsidR="00C1377C" w:rsidRPr="006E7B8F">
              <w:rPr>
                <w:rStyle w:val="ad"/>
                <w:noProof/>
                <w:shd w:val="clear" w:color="auto" w:fill="FFFFFF"/>
              </w:rPr>
              <w:t>专业负责人做什么？</w:t>
            </w:r>
            <w:r w:rsidR="00C1377C">
              <w:rPr>
                <w:noProof/>
                <w:webHidden/>
              </w:rPr>
              <w:tab/>
            </w:r>
            <w:r w:rsidR="00C1377C">
              <w:rPr>
                <w:noProof/>
                <w:webHidden/>
              </w:rPr>
              <w:fldChar w:fldCharType="begin"/>
            </w:r>
            <w:r w:rsidR="00C1377C">
              <w:rPr>
                <w:noProof/>
                <w:webHidden/>
              </w:rPr>
              <w:instrText xml:space="preserve"> PAGEREF _Toc60312774 \h </w:instrText>
            </w:r>
            <w:r w:rsidR="00C1377C">
              <w:rPr>
                <w:noProof/>
                <w:webHidden/>
              </w:rPr>
            </w:r>
            <w:r w:rsidR="00C1377C">
              <w:rPr>
                <w:noProof/>
                <w:webHidden/>
              </w:rPr>
              <w:fldChar w:fldCharType="separate"/>
            </w:r>
            <w:r w:rsidR="005A6BB5">
              <w:rPr>
                <w:noProof/>
                <w:webHidden/>
              </w:rPr>
              <w:t>16</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75" w:history="1">
            <w:r w:rsidR="00C1377C" w:rsidRPr="006E7B8F">
              <w:rPr>
                <w:rStyle w:val="ad"/>
                <w:noProof/>
                <w:shd w:val="clear" w:color="auto" w:fill="FFFFFF"/>
              </w:rPr>
              <w:t>十九、诊改</w:t>
            </w:r>
            <w:r w:rsidR="00C1377C" w:rsidRPr="006E7B8F">
              <w:rPr>
                <w:rStyle w:val="ad"/>
                <w:noProof/>
                <w:shd w:val="clear" w:color="auto" w:fill="FFFFFF"/>
              </w:rPr>
              <w:t>——</w:t>
            </w:r>
            <w:r w:rsidR="00C1377C" w:rsidRPr="006E7B8F">
              <w:rPr>
                <w:rStyle w:val="ad"/>
                <w:noProof/>
                <w:shd w:val="clear" w:color="auto" w:fill="FFFFFF"/>
              </w:rPr>
              <w:t>课程负责人做什么</w:t>
            </w:r>
            <w:r w:rsidR="00C1377C" w:rsidRPr="006E7B8F">
              <w:rPr>
                <w:rStyle w:val="ad"/>
                <w:noProof/>
                <w:shd w:val="clear" w:color="auto" w:fill="FFFFFF"/>
              </w:rPr>
              <w:t>?</w:t>
            </w:r>
            <w:r w:rsidR="00C1377C">
              <w:rPr>
                <w:noProof/>
                <w:webHidden/>
              </w:rPr>
              <w:tab/>
            </w:r>
            <w:r w:rsidR="00C1377C">
              <w:rPr>
                <w:noProof/>
                <w:webHidden/>
              </w:rPr>
              <w:fldChar w:fldCharType="begin"/>
            </w:r>
            <w:r w:rsidR="00C1377C">
              <w:rPr>
                <w:noProof/>
                <w:webHidden/>
              </w:rPr>
              <w:instrText xml:space="preserve"> PAGEREF _Toc60312775 \h </w:instrText>
            </w:r>
            <w:r w:rsidR="00C1377C">
              <w:rPr>
                <w:noProof/>
                <w:webHidden/>
              </w:rPr>
            </w:r>
            <w:r w:rsidR="00C1377C">
              <w:rPr>
                <w:noProof/>
                <w:webHidden/>
              </w:rPr>
              <w:fldChar w:fldCharType="separate"/>
            </w:r>
            <w:r w:rsidR="005A6BB5">
              <w:rPr>
                <w:noProof/>
                <w:webHidden/>
              </w:rPr>
              <w:t>18</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76" w:history="1">
            <w:r w:rsidR="00C1377C" w:rsidRPr="006E7B8F">
              <w:rPr>
                <w:rStyle w:val="ad"/>
                <w:noProof/>
                <w:shd w:val="clear" w:color="auto" w:fill="FFFFFF"/>
              </w:rPr>
              <w:t>二十、诊改</w:t>
            </w:r>
            <w:r w:rsidR="00C1377C" w:rsidRPr="006E7B8F">
              <w:rPr>
                <w:rStyle w:val="ad"/>
                <w:noProof/>
                <w:shd w:val="clear" w:color="auto" w:fill="FFFFFF"/>
              </w:rPr>
              <w:t>——</w:t>
            </w:r>
            <w:r w:rsidR="00C1377C" w:rsidRPr="006E7B8F">
              <w:rPr>
                <w:rStyle w:val="ad"/>
                <w:noProof/>
                <w:shd w:val="clear" w:color="auto" w:fill="FFFFFF"/>
              </w:rPr>
              <w:t>教师做什么</w:t>
            </w:r>
            <w:r w:rsidR="00C1377C" w:rsidRPr="006E7B8F">
              <w:rPr>
                <w:rStyle w:val="ad"/>
                <w:noProof/>
                <w:shd w:val="clear" w:color="auto" w:fill="FFFFFF"/>
              </w:rPr>
              <w:t>?</w:t>
            </w:r>
            <w:r w:rsidR="00C1377C">
              <w:rPr>
                <w:noProof/>
                <w:webHidden/>
              </w:rPr>
              <w:tab/>
            </w:r>
            <w:r w:rsidR="00C1377C">
              <w:rPr>
                <w:noProof/>
                <w:webHidden/>
              </w:rPr>
              <w:fldChar w:fldCharType="begin"/>
            </w:r>
            <w:r w:rsidR="00C1377C">
              <w:rPr>
                <w:noProof/>
                <w:webHidden/>
              </w:rPr>
              <w:instrText xml:space="preserve"> PAGEREF _Toc60312776 \h </w:instrText>
            </w:r>
            <w:r w:rsidR="00C1377C">
              <w:rPr>
                <w:noProof/>
                <w:webHidden/>
              </w:rPr>
            </w:r>
            <w:r w:rsidR="00C1377C">
              <w:rPr>
                <w:noProof/>
                <w:webHidden/>
              </w:rPr>
              <w:fldChar w:fldCharType="separate"/>
            </w:r>
            <w:r w:rsidR="005A6BB5">
              <w:rPr>
                <w:noProof/>
                <w:webHidden/>
              </w:rPr>
              <w:t>18</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77" w:history="1">
            <w:r w:rsidR="00C1377C" w:rsidRPr="006E7B8F">
              <w:rPr>
                <w:rStyle w:val="ad"/>
                <w:noProof/>
                <w:shd w:val="clear" w:color="auto" w:fill="FFFFFF"/>
              </w:rPr>
              <w:t>二十一、诊改</w:t>
            </w:r>
            <w:r w:rsidR="00C1377C" w:rsidRPr="006E7B8F">
              <w:rPr>
                <w:rStyle w:val="ad"/>
                <w:noProof/>
                <w:shd w:val="clear" w:color="auto" w:fill="FFFFFF"/>
              </w:rPr>
              <w:t>——</w:t>
            </w:r>
            <w:r w:rsidR="00C1377C" w:rsidRPr="006E7B8F">
              <w:rPr>
                <w:rStyle w:val="ad"/>
                <w:noProof/>
                <w:shd w:val="clear" w:color="auto" w:fill="FFFFFF"/>
              </w:rPr>
              <w:t>学生管理者做什么</w:t>
            </w:r>
            <w:r w:rsidR="00C1377C" w:rsidRPr="006E7B8F">
              <w:rPr>
                <w:rStyle w:val="ad"/>
                <w:noProof/>
                <w:shd w:val="clear" w:color="auto" w:fill="FFFFFF"/>
              </w:rPr>
              <w:t>?</w:t>
            </w:r>
            <w:r w:rsidR="00C1377C">
              <w:rPr>
                <w:noProof/>
                <w:webHidden/>
              </w:rPr>
              <w:tab/>
            </w:r>
            <w:r w:rsidR="00C1377C">
              <w:rPr>
                <w:noProof/>
                <w:webHidden/>
              </w:rPr>
              <w:fldChar w:fldCharType="begin"/>
            </w:r>
            <w:r w:rsidR="00C1377C">
              <w:rPr>
                <w:noProof/>
                <w:webHidden/>
              </w:rPr>
              <w:instrText xml:space="preserve"> PAGEREF _Toc60312777 \h </w:instrText>
            </w:r>
            <w:r w:rsidR="00C1377C">
              <w:rPr>
                <w:noProof/>
                <w:webHidden/>
              </w:rPr>
            </w:r>
            <w:r w:rsidR="00C1377C">
              <w:rPr>
                <w:noProof/>
                <w:webHidden/>
              </w:rPr>
              <w:fldChar w:fldCharType="separate"/>
            </w:r>
            <w:r w:rsidR="005A6BB5">
              <w:rPr>
                <w:noProof/>
                <w:webHidden/>
              </w:rPr>
              <w:t>19</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78" w:history="1">
            <w:r w:rsidR="00C1377C" w:rsidRPr="006E7B8F">
              <w:rPr>
                <w:rStyle w:val="ad"/>
                <w:noProof/>
                <w:shd w:val="clear" w:color="auto" w:fill="FFFFFF"/>
              </w:rPr>
              <w:t>二十二、诊改</w:t>
            </w:r>
            <w:r w:rsidR="00C1377C" w:rsidRPr="006E7B8F">
              <w:rPr>
                <w:rStyle w:val="ad"/>
                <w:noProof/>
                <w:shd w:val="clear" w:color="auto" w:fill="FFFFFF"/>
              </w:rPr>
              <w:t>——</w:t>
            </w:r>
            <w:r w:rsidR="00C1377C" w:rsidRPr="006E7B8F">
              <w:rPr>
                <w:rStyle w:val="ad"/>
                <w:noProof/>
                <w:shd w:val="clear" w:color="auto" w:fill="FFFFFF"/>
              </w:rPr>
              <w:t>学生做什么</w:t>
            </w:r>
            <w:r w:rsidR="00C1377C" w:rsidRPr="006E7B8F">
              <w:rPr>
                <w:rStyle w:val="ad"/>
                <w:noProof/>
                <w:shd w:val="clear" w:color="auto" w:fill="FFFFFF"/>
              </w:rPr>
              <w:t>?</w:t>
            </w:r>
            <w:r w:rsidR="00C1377C">
              <w:rPr>
                <w:noProof/>
                <w:webHidden/>
              </w:rPr>
              <w:tab/>
            </w:r>
            <w:r w:rsidR="00C1377C">
              <w:rPr>
                <w:noProof/>
                <w:webHidden/>
              </w:rPr>
              <w:fldChar w:fldCharType="begin"/>
            </w:r>
            <w:r w:rsidR="00C1377C">
              <w:rPr>
                <w:noProof/>
                <w:webHidden/>
              </w:rPr>
              <w:instrText xml:space="preserve"> PAGEREF _Toc60312778 \h </w:instrText>
            </w:r>
            <w:r w:rsidR="00C1377C">
              <w:rPr>
                <w:noProof/>
                <w:webHidden/>
              </w:rPr>
            </w:r>
            <w:r w:rsidR="00C1377C">
              <w:rPr>
                <w:noProof/>
                <w:webHidden/>
              </w:rPr>
              <w:fldChar w:fldCharType="separate"/>
            </w:r>
            <w:r w:rsidR="005A6BB5">
              <w:rPr>
                <w:noProof/>
                <w:webHidden/>
              </w:rPr>
              <w:t>19</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79" w:history="1">
            <w:r w:rsidR="00C1377C" w:rsidRPr="006E7B8F">
              <w:rPr>
                <w:rStyle w:val="ad"/>
                <w:noProof/>
              </w:rPr>
              <w:t>二十三、安徽国际商务职业学院办学特色</w:t>
            </w:r>
            <w:r w:rsidR="00C1377C">
              <w:rPr>
                <w:noProof/>
                <w:webHidden/>
              </w:rPr>
              <w:tab/>
            </w:r>
            <w:r w:rsidR="00C1377C">
              <w:rPr>
                <w:noProof/>
                <w:webHidden/>
              </w:rPr>
              <w:fldChar w:fldCharType="begin"/>
            </w:r>
            <w:r w:rsidR="00C1377C">
              <w:rPr>
                <w:noProof/>
                <w:webHidden/>
              </w:rPr>
              <w:instrText xml:space="preserve"> PAGEREF _Toc60312779 \h </w:instrText>
            </w:r>
            <w:r w:rsidR="00C1377C">
              <w:rPr>
                <w:noProof/>
                <w:webHidden/>
              </w:rPr>
            </w:r>
            <w:r w:rsidR="00C1377C">
              <w:rPr>
                <w:noProof/>
                <w:webHidden/>
              </w:rPr>
              <w:fldChar w:fldCharType="separate"/>
            </w:r>
            <w:r w:rsidR="005A6BB5">
              <w:rPr>
                <w:noProof/>
                <w:webHidden/>
              </w:rPr>
              <w:t>20</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80" w:history="1">
            <w:r w:rsidR="00C1377C" w:rsidRPr="006E7B8F">
              <w:rPr>
                <w:rStyle w:val="ad"/>
                <w:noProof/>
              </w:rPr>
              <w:t>二十四、安徽国际商务职业学院诊改指导思想</w:t>
            </w:r>
            <w:r w:rsidR="00C1377C">
              <w:rPr>
                <w:noProof/>
                <w:webHidden/>
              </w:rPr>
              <w:tab/>
            </w:r>
            <w:r w:rsidR="00C1377C">
              <w:rPr>
                <w:noProof/>
                <w:webHidden/>
              </w:rPr>
              <w:fldChar w:fldCharType="begin"/>
            </w:r>
            <w:r w:rsidR="00C1377C">
              <w:rPr>
                <w:noProof/>
                <w:webHidden/>
              </w:rPr>
              <w:instrText xml:space="preserve"> PAGEREF _Toc60312780 \h </w:instrText>
            </w:r>
            <w:r w:rsidR="00C1377C">
              <w:rPr>
                <w:noProof/>
                <w:webHidden/>
              </w:rPr>
            </w:r>
            <w:r w:rsidR="00C1377C">
              <w:rPr>
                <w:noProof/>
                <w:webHidden/>
              </w:rPr>
              <w:fldChar w:fldCharType="separate"/>
            </w:r>
            <w:r w:rsidR="005A6BB5">
              <w:rPr>
                <w:noProof/>
                <w:webHidden/>
              </w:rPr>
              <w:t>20</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81" w:history="1">
            <w:r w:rsidR="00C1377C" w:rsidRPr="006E7B8F">
              <w:rPr>
                <w:rStyle w:val="ad"/>
                <w:noProof/>
              </w:rPr>
              <w:t>二十五、安徽国际商务职业学院诊改目标任务</w:t>
            </w:r>
            <w:r w:rsidR="00C1377C">
              <w:rPr>
                <w:noProof/>
                <w:webHidden/>
              </w:rPr>
              <w:tab/>
            </w:r>
            <w:r w:rsidR="00C1377C">
              <w:rPr>
                <w:noProof/>
                <w:webHidden/>
              </w:rPr>
              <w:fldChar w:fldCharType="begin"/>
            </w:r>
            <w:r w:rsidR="00C1377C">
              <w:rPr>
                <w:noProof/>
                <w:webHidden/>
              </w:rPr>
              <w:instrText xml:space="preserve"> PAGEREF _Toc60312781 \h </w:instrText>
            </w:r>
            <w:r w:rsidR="00C1377C">
              <w:rPr>
                <w:noProof/>
                <w:webHidden/>
              </w:rPr>
            </w:r>
            <w:r w:rsidR="00C1377C">
              <w:rPr>
                <w:noProof/>
                <w:webHidden/>
              </w:rPr>
              <w:fldChar w:fldCharType="separate"/>
            </w:r>
            <w:r w:rsidR="005A6BB5">
              <w:rPr>
                <w:noProof/>
                <w:webHidden/>
              </w:rPr>
              <w:t>21</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82" w:history="1">
            <w:r w:rsidR="00C1377C" w:rsidRPr="006E7B8F">
              <w:rPr>
                <w:rStyle w:val="ad"/>
                <w:noProof/>
              </w:rPr>
              <w:t>二十六、安徽国际商务职业学</w:t>
            </w:r>
            <w:r w:rsidR="00C1377C" w:rsidRPr="006E7B8F">
              <w:rPr>
                <w:rStyle w:val="ad"/>
                <w:noProof/>
              </w:rPr>
              <w:t>院</w:t>
            </w:r>
            <w:r w:rsidR="00C1377C" w:rsidRPr="006E7B8F">
              <w:rPr>
                <w:rStyle w:val="ad"/>
                <w:noProof/>
              </w:rPr>
              <w:t>诊</w:t>
            </w:r>
            <w:r w:rsidR="00C1377C" w:rsidRPr="006E7B8F">
              <w:rPr>
                <w:rStyle w:val="ad"/>
                <w:noProof/>
              </w:rPr>
              <w:t>改</w:t>
            </w:r>
            <w:r w:rsidR="00C1377C" w:rsidRPr="006E7B8F">
              <w:rPr>
                <w:rStyle w:val="ad"/>
                <w:noProof/>
              </w:rPr>
              <w:t>组织机构及工作职责</w:t>
            </w:r>
            <w:r w:rsidR="00C1377C">
              <w:rPr>
                <w:noProof/>
                <w:webHidden/>
              </w:rPr>
              <w:tab/>
            </w:r>
            <w:r w:rsidR="00C1377C">
              <w:rPr>
                <w:noProof/>
                <w:webHidden/>
              </w:rPr>
              <w:fldChar w:fldCharType="begin"/>
            </w:r>
            <w:r w:rsidR="00C1377C">
              <w:rPr>
                <w:noProof/>
                <w:webHidden/>
              </w:rPr>
              <w:instrText xml:space="preserve"> PAGEREF _Toc60312782 \h </w:instrText>
            </w:r>
            <w:r w:rsidR="00C1377C">
              <w:rPr>
                <w:noProof/>
                <w:webHidden/>
              </w:rPr>
            </w:r>
            <w:r w:rsidR="00C1377C">
              <w:rPr>
                <w:noProof/>
                <w:webHidden/>
              </w:rPr>
              <w:fldChar w:fldCharType="separate"/>
            </w:r>
            <w:r w:rsidR="005A6BB5">
              <w:rPr>
                <w:noProof/>
                <w:webHidden/>
              </w:rPr>
              <w:t>22</w:t>
            </w:r>
            <w:r w:rsidR="00C1377C">
              <w:rPr>
                <w:noProof/>
                <w:webHidden/>
              </w:rPr>
              <w:fldChar w:fldCharType="end"/>
            </w:r>
          </w:hyperlink>
        </w:p>
        <w:p w:rsidR="00C1377C" w:rsidRDefault="003A23EA">
          <w:pPr>
            <w:pStyle w:val="11"/>
            <w:tabs>
              <w:tab w:val="right" w:leader="dot" w:pos="8296"/>
            </w:tabs>
            <w:rPr>
              <w:rFonts w:eastAsiaTheme="minorEastAsia"/>
              <w:noProof/>
              <w:sz w:val="21"/>
              <w:szCs w:val="22"/>
            </w:rPr>
          </w:pPr>
          <w:hyperlink w:anchor="_Toc60312783" w:history="1">
            <w:r w:rsidR="00C1377C" w:rsidRPr="006E7B8F">
              <w:rPr>
                <w:rStyle w:val="ad"/>
                <w:noProof/>
              </w:rPr>
              <w:t>二十七、安徽国际商务职业学院诊改工作内容及措施</w:t>
            </w:r>
            <w:r w:rsidR="00C1377C">
              <w:rPr>
                <w:noProof/>
                <w:webHidden/>
              </w:rPr>
              <w:tab/>
            </w:r>
            <w:r w:rsidR="00C1377C">
              <w:rPr>
                <w:noProof/>
                <w:webHidden/>
              </w:rPr>
              <w:fldChar w:fldCharType="begin"/>
            </w:r>
            <w:r w:rsidR="00C1377C">
              <w:rPr>
                <w:noProof/>
                <w:webHidden/>
              </w:rPr>
              <w:instrText xml:space="preserve"> PAGEREF _Toc60312783 \h </w:instrText>
            </w:r>
            <w:r w:rsidR="00C1377C">
              <w:rPr>
                <w:noProof/>
                <w:webHidden/>
              </w:rPr>
            </w:r>
            <w:r w:rsidR="00C1377C">
              <w:rPr>
                <w:noProof/>
                <w:webHidden/>
              </w:rPr>
              <w:fldChar w:fldCharType="separate"/>
            </w:r>
            <w:r w:rsidR="005A6BB5">
              <w:rPr>
                <w:noProof/>
                <w:webHidden/>
              </w:rPr>
              <w:t>26</w:t>
            </w:r>
            <w:r w:rsidR="00C1377C">
              <w:rPr>
                <w:noProof/>
                <w:webHidden/>
              </w:rPr>
              <w:fldChar w:fldCharType="end"/>
            </w:r>
          </w:hyperlink>
        </w:p>
        <w:p w:rsidR="009D0120" w:rsidRDefault="00CB1718">
          <w:r>
            <w:rPr>
              <w:rFonts w:eastAsia="仿宋_GB2312"/>
              <w:sz w:val="32"/>
            </w:rPr>
            <w:fldChar w:fldCharType="end"/>
          </w:r>
        </w:p>
      </w:sdtContent>
    </w:sdt>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9D0120" w:rsidRDefault="009D0120">
      <w:pPr>
        <w:pStyle w:val="ab"/>
        <w:widowControl/>
        <w:spacing w:beforeAutospacing="0" w:afterAutospacing="0" w:line="375" w:lineRule="atLeast"/>
        <w:rPr>
          <w:rStyle w:val="ac"/>
          <w:rFonts w:ascii="仿宋" w:eastAsia="仿宋" w:hAnsi="仿宋" w:cs="仿宋"/>
          <w:sz w:val="28"/>
          <w:szCs w:val="28"/>
          <w:shd w:val="clear" w:color="auto" w:fill="FFFFFF"/>
        </w:rPr>
      </w:pPr>
    </w:p>
    <w:p w:rsidR="005C07D8" w:rsidRDefault="005C07D8">
      <w:pPr>
        <w:pStyle w:val="ab"/>
        <w:widowControl/>
        <w:spacing w:beforeAutospacing="0" w:afterAutospacing="0" w:line="375" w:lineRule="atLeast"/>
        <w:rPr>
          <w:rStyle w:val="ac"/>
          <w:rFonts w:ascii="仿宋" w:eastAsia="仿宋" w:hAnsi="仿宋" w:cs="仿宋"/>
          <w:sz w:val="28"/>
          <w:szCs w:val="28"/>
          <w:shd w:val="clear" w:color="auto" w:fill="FFFFFF"/>
        </w:rPr>
        <w:sectPr w:rsidR="005C07D8" w:rsidSect="00900290">
          <w:footerReference w:type="default" r:id="rId9"/>
          <w:footerReference w:type="first" r:id="rId10"/>
          <w:pgSz w:w="11906" w:h="16838"/>
          <w:pgMar w:top="1440" w:right="1800" w:bottom="1440" w:left="1800" w:header="851" w:footer="992" w:gutter="0"/>
          <w:pgNumType w:start="0"/>
          <w:cols w:space="425"/>
          <w:titlePg/>
          <w:docGrid w:type="lines" w:linePitch="312"/>
        </w:sectPr>
      </w:pPr>
    </w:p>
    <w:p w:rsidR="009D0120" w:rsidRDefault="00CB1718" w:rsidP="003F280B">
      <w:pPr>
        <w:pStyle w:val="1"/>
        <w:ind w:leftChars="0" w:left="0" w:firstLineChars="200" w:firstLine="640"/>
        <w:rPr>
          <w:b/>
        </w:rPr>
      </w:pPr>
      <w:bookmarkStart w:id="0" w:name="_Toc60312757"/>
      <w:r>
        <w:rPr>
          <w:rStyle w:val="ac"/>
          <w:rFonts w:ascii="黑体" w:hAnsi="黑体" w:cs="仿宋" w:hint="eastAsia"/>
          <w:b w:val="0"/>
          <w:szCs w:val="32"/>
          <w:shd w:val="clear" w:color="auto" w:fill="FFFFFF"/>
        </w:rPr>
        <w:lastRenderedPageBreak/>
        <w:t>一、什么是“诊改”？</w:t>
      </w:r>
      <w:bookmarkEnd w:id="0"/>
    </w:p>
    <w:p w:rsidR="009D0120" w:rsidRDefault="00CB1718">
      <w:pPr>
        <w:pStyle w:val="ab"/>
        <w:spacing w:beforeAutospacing="0" w:afterAutospacing="0"/>
        <w:ind w:firstLineChars="200" w:firstLine="640"/>
        <w:jc w:val="both"/>
        <w:rPr>
          <w:rFonts w:ascii="仿宋_GB2312" w:eastAsia="仿宋_GB2312" w:hAnsi="仿宋" w:cs="仿宋"/>
          <w:bCs/>
          <w:sz w:val="32"/>
          <w:szCs w:val="32"/>
        </w:rPr>
      </w:pPr>
      <w:r>
        <w:rPr>
          <w:rFonts w:ascii="仿宋_GB2312" w:eastAsia="仿宋_GB2312" w:hAnsi="仿宋" w:cs="仿宋" w:hint="eastAsia"/>
          <w:sz w:val="32"/>
          <w:szCs w:val="32"/>
          <w:shd w:val="clear" w:color="auto" w:fill="FFFFFF"/>
        </w:rPr>
        <w:t>高职院校内部质量保证体系诊断与改进工作简称“诊改”工作，诊改工作是建立常态化自主保证人才培养质量机制，引导和促进高职院校不断完善内部质量保证体系建设、提升内部质量保证工作成效的过程。</w:t>
      </w:r>
      <w:r>
        <w:rPr>
          <w:rFonts w:ascii="仿宋_GB2312" w:eastAsia="仿宋_GB2312" w:hAnsi="仿宋" w:cs="仿宋" w:hint="eastAsia"/>
          <w:bCs/>
          <w:sz w:val="32"/>
          <w:szCs w:val="32"/>
          <w:shd w:val="clear" w:color="auto" w:fill="FFFFFF"/>
        </w:rPr>
        <w:t>重点是内部质量保证体系的建设与运行。</w:t>
      </w:r>
    </w:p>
    <w:p w:rsidR="009D0120" w:rsidRDefault="00CB1718" w:rsidP="003F280B">
      <w:pPr>
        <w:pStyle w:val="1"/>
        <w:ind w:leftChars="0" w:left="0" w:firstLineChars="200" w:firstLine="640"/>
      </w:pPr>
      <w:bookmarkStart w:id="1" w:name="_Toc60312758"/>
      <w:r>
        <w:rPr>
          <w:rStyle w:val="ac"/>
          <w:rFonts w:hint="eastAsia"/>
          <w:b w:val="0"/>
        </w:rPr>
        <w:t>二、“诊改”的依据是什么？</w:t>
      </w:r>
      <w:bookmarkEnd w:id="1"/>
    </w:p>
    <w:p w:rsidR="009D0120" w:rsidRDefault="00CB1718">
      <w:pPr>
        <w:pStyle w:val="ab"/>
        <w:spacing w:beforeAutospacing="0"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两个重要文件：教育部〔2015〕2号文和〔2015〕168号文。</w:t>
      </w:r>
    </w:p>
    <w:p w:rsidR="009D0120" w:rsidRDefault="00CB1718">
      <w:pPr>
        <w:pStyle w:val="ab"/>
        <w:spacing w:beforeAutospacing="0"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《教育部办公厅关于建立职业院校教学工作诊断与改进制度的通知》（教职成厅〔2015〕2号）</w:t>
      </w:r>
    </w:p>
    <w:p w:rsidR="009D0120" w:rsidRDefault="00CB1718">
      <w:pPr>
        <w:pStyle w:val="ab"/>
        <w:spacing w:beforeAutospacing="0"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《高等职业院校内部质量保证体系诊断与改进指导方案（试行）》（教职成司函〔2015〕168号）</w:t>
      </w:r>
    </w:p>
    <w:p w:rsidR="009D0120" w:rsidRDefault="00CB1718" w:rsidP="003F280B">
      <w:pPr>
        <w:pStyle w:val="1"/>
        <w:ind w:leftChars="0" w:left="0" w:firstLineChars="200" w:firstLine="640"/>
        <w:rPr>
          <w:b/>
        </w:rPr>
      </w:pPr>
      <w:bookmarkStart w:id="2" w:name="_Toc60312759"/>
      <w:r>
        <w:rPr>
          <w:rStyle w:val="ac"/>
          <w:rFonts w:ascii="黑体" w:hAnsi="黑体" w:cs="仿宋" w:hint="eastAsia"/>
          <w:b w:val="0"/>
          <w:szCs w:val="32"/>
          <w:shd w:val="clear" w:color="auto" w:fill="FFFFFF"/>
        </w:rPr>
        <w:t>三、“诊改”的目标是什么？</w:t>
      </w:r>
      <w:bookmarkEnd w:id="2"/>
    </w:p>
    <w:p w:rsidR="009D0120" w:rsidRDefault="00CB1718">
      <w:pPr>
        <w:pStyle w:val="ab"/>
        <w:spacing w:beforeAutospacing="0" w:afterAutospacing="0"/>
        <w:ind w:firstLineChars="200" w:firstLine="640"/>
        <w:jc w:val="both"/>
        <w:rPr>
          <w:rFonts w:ascii="仿宋_GB2312" w:eastAsia="仿宋_GB2312" w:hAnsi="仿宋" w:cs="仿宋"/>
          <w:bCs/>
          <w:sz w:val="32"/>
          <w:szCs w:val="32"/>
          <w:shd w:val="clear" w:color="auto" w:fill="FFFFFF"/>
        </w:rPr>
      </w:pPr>
      <w:r>
        <w:rPr>
          <w:rFonts w:ascii="仿宋_GB2312" w:eastAsia="仿宋_GB2312" w:hAnsi="仿宋" w:cs="仿宋" w:hint="eastAsia"/>
          <w:sz w:val="32"/>
          <w:szCs w:val="32"/>
          <w:shd w:val="clear" w:color="auto" w:fill="FFFFFF"/>
        </w:rPr>
        <w:t>通过持续规范的自我约束、自我评价、自我改进、自我发展，建立并运行全要素网络化的内部质量保证体系，不断提升办学活力和人才培养质量。</w:t>
      </w:r>
      <w:r>
        <w:rPr>
          <w:rFonts w:ascii="仿宋_GB2312" w:eastAsia="仿宋_GB2312" w:hAnsi="仿宋" w:cs="仿宋" w:hint="eastAsia"/>
          <w:bCs/>
          <w:sz w:val="32"/>
          <w:szCs w:val="32"/>
          <w:shd w:val="clear" w:color="auto" w:fill="FFFFFF"/>
        </w:rPr>
        <w:t>实现自我诊改是关键。</w:t>
      </w:r>
    </w:p>
    <w:p w:rsidR="009D0120" w:rsidRDefault="00CB1718" w:rsidP="003F280B">
      <w:pPr>
        <w:pStyle w:val="1"/>
        <w:ind w:leftChars="0" w:left="0" w:firstLineChars="200" w:firstLine="640"/>
        <w:rPr>
          <w:rStyle w:val="ac"/>
          <w:rFonts w:ascii="黑体" w:hAnsi="黑体" w:cs="仿宋"/>
          <w:b w:val="0"/>
          <w:szCs w:val="32"/>
          <w:shd w:val="clear" w:color="auto" w:fill="FFFFFF"/>
        </w:rPr>
      </w:pPr>
      <w:bookmarkStart w:id="3" w:name="_Toc60312760"/>
      <w:r>
        <w:rPr>
          <w:rStyle w:val="ac"/>
          <w:rFonts w:ascii="黑体" w:hAnsi="黑体" w:cs="仿宋" w:hint="eastAsia"/>
          <w:b w:val="0"/>
          <w:szCs w:val="32"/>
          <w:shd w:val="clear" w:color="auto" w:fill="FFFFFF"/>
        </w:rPr>
        <w:t>四、教育部、教育厅对学校内部质量保证体系诊断与改进工作有哪些要求与做法？</w:t>
      </w:r>
      <w:bookmarkEnd w:id="3"/>
    </w:p>
    <w:p w:rsidR="009D0120" w:rsidRDefault="00CB1718">
      <w:pPr>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hint="eastAsia"/>
          <w:kern w:val="0"/>
          <w:sz w:val="32"/>
          <w:szCs w:val="32"/>
          <w:shd w:val="clear" w:color="auto" w:fill="FFFFFF"/>
        </w:rPr>
        <w:t>一是要求独立设置的高职院校应每3年至少完成一次质量保证体系诊改工作。学校自主诊改可以安排校内人员实施，也可自主聘请校外专家参加。</w:t>
      </w:r>
    </w:p>
    <w:p w:rsidR="009D0120" w:rsidRDefault="00CB1718">
      <w:pPr>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hint="eastAsia"/>
          <w:kern w:val="0"/>
          <w:sz w:val="32"/>
          <w:szCs w:val="32"/>
          <w:shd w:val="clear" w:color="auto" w:fill="FFFFFF"/>
        </w:rPr>
        <w:lastRenderedPageBreak/>
        <w:t>二是省教育厅组织专家现场“复核”学校自主诊改工作的有效程度。</w:t>
      </w:r>
    </w:p>
    <w:p w:rsidR="009D0120" w:rsidRDefault="00CB1718">
      <w:pPr>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hint="eastAsia"/>
          <w:kern w:val="0"/>
          <w:sz w:val="32"/>
          <w:szCs w:val="32"/>
          <w:shd w:val="clear" w:color="auto" w:fill="FFFFFF"/>
        </w:rPr>
        <w:t>三是复核结论为“异常”和连续2次“待改进”的学校，省教育厅将对其采取削减招生计划、暂停备案新专业、限制项目申报等限制措施。</w:t>
      </w:r>
    </w:p>
    <w:p w:rsidR="009D0120" w:rsidRDefault="003F280B" w:rsidP="003F280B">
      <w:pPr>
        <w:pStyle w:val="1"/>
        <w:ind w:leftChars="0" w:left="0" w:firstLineChars="200" w:firstLine="640"/>
        <w:rPr>
          <w:rStyle w:val="ac"/>
          <w:rFonts w:ascii="黑体" w:hAnsi="黑体"/>
          <w:b w:val="0"/>
          <w:szCs w:val="40"/>
        </w:rPr>
      </w:pPr>
      <w:bookmarkStart w:id="4" w:name="_Toc60312761"/>
      <w:r>
        <w:rPr>
          <w:rStyle w:val="ac"/>
          <w:rFonts w:ascii="黑体" w:hAnsi="黑体" w:hint="eastAsia"/>
          <w:b w:val="0"/>
          <w:szCs w:val="40"/>
        </w:rPr>
        <w:t>五、</w:t>
      </w:r>
      <w:r w:rsidR="00CB1718">
        <w:rPr>
          <w:rStyle w:val="ac"/>
          <w:rFonts w:ascii="黑体" w:hAnsi="黑体" w:hint="eastAsia"/>
          <w:b w:val="0"/>
          <w:szCs w:val="40"/>
        </w:rPr>
        <w:t>什么是“55821”？</w:t>
      </w:r>
      <w:bookmarkEnd w:id="4"/>
    </w:p>
    <w:p w:rsidR="009D0120" w:rsidRPr="006C3CC0" w:rsidRDefault="006C3CC0" w:rsidP="006C3CC0">
      <w:pPr>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hint="eastAsia"/>
          <w:kern w:val="0"/>
          <w:sz w:val="32"/>
          <w:szCs w:val="32"/>
          <w:shd w:val="clear" w:color="auto" w:fill="FFFFFF"/>
        </w:rPr>
        <w:t>5</w:t>
      </w:r>
      <w:r>
        <w:rPr>
          <w:rFonts w:ascii="仿宋_GB2312" w:eastAsia="仿宋_GB2312" w:hAnsi="仿宋" w:cs="仿宋"/>
          <w:kern w:val="0"/>
          <w:sz w:val="32"/>
          <w:szCs w:val="32"/>
          <w:shd w:val="clear" w:color="auto" w:fill="FFFFFF"/>
        </w:rPr>
        <w:t>5821</w:t>
      </w:r>
      <w:r>
        <w:rPr>
          <w:rFonts w:ascii="仿宋_GB2312" w:eastAsia="仿宋_GB2312" w:hAnsi="仿宋" w:cs="仿宋" w:hint="eastAsia"/>
          <w:kern w:val="0"/>
          <w:sz w:val="32"/>
          <w:szCs w:val="32"/>
          <w:shd w:val="clear" w:color="auto" w:fill="FFFFFF"/>
        </w:rPr>
        <w:t>是指</w:t>
      </w:r>
      <w:r w:rsidR="00CB1718" w:rsidRPr="006C3CC0">
        <w:rPr>
          <w:rFonts w:ascii="仿宋_GB2312" w:eastAsia="仿宋_GB2312" w:hAnsi="仿宋" w:cs="仿宋" w:hint="eastAsia"/>
          <w:kern w:val="0"/>
          <w:sz w:val="32"/>
          <w:szCs w:val="32"/>
          <w:shd w:val="clear" w:color="auto" w:fill="FFFFFF"/>
        </w:rPr>
        <w:t>五纵五横八字螺旋二副引擎一个平台</w:t>
      </w:r>
      <w:r>
        <w:rPr>
          <w:rFonts w:ascii="仿宋_GB2312" w:eastAsia="仿宋_GB2312" w:hAnsi="仿宋" w:cs="仿宋" w:hint="eastAsia"/>
          <w:kern w:val="0"/>
          <w:sz w:val="32"/>
          <w:szCs w:val="32"/>
          <w:shd w:val="clear" w:color="auto" w:fill="FFFFFF"/>
        </w:rPr>
        <w:t>。</w:t>
      </w:r>
    </w:p>
    <w:p w:rsidR="006C3CC0" w:rsidRPr="006C3CC0" w:rsidRDefault="006C3CC0">
      <w:pPr>
        <w:pStyle w:val="ab"/>
        <w:spacing w:beforeAutospacing="0" w:afterAutospacing="0"/>
        <w:ind w:firstLineChars="200" w:firstLine="643"/>
        <w:jc w:val="both"/>
        <w:rPr>
          <w:rFonts w:ascii="楷体" w:eastAsia="楷体" w:hAnsi="楷体" w:cs="仿宋"/>
          <w:sz w:val="32"/>
          <w:szCs w:val="32"/>
          <w:shd w:val="clear" w:color="auto" w:fill="FFFFFF"/>
        </w:rPr>
      </w:pPr>
      <w:r w:rsidRPr="006C3CC0">
        <w:rPr>
          <w:rFonts w:ascii="楷体" w:eastAsia="楷体" w:hAnsi="楷体" w:cs="仿宋" w:hint="eastAsia"/>
          <w:b/>
          <w:bCs/>
          <w:sz w:val="32"/>
          <w:szCs w:val="32"/>
          <w:shd w:val="clear" w:color="auto" w:fill="FFFFFF"/>
        </w:rPr>
        <w:t>（一）</w:t>
      </w:r>
      <w:r>
        <w:rPr>
          <w:rFonts w:ascii="楷体" w:eastAsia="楷体" w:hAnsi="楷体" w:cs="仿宋" w:hint="eastAsia"/>
          <w:b/>
          <w:bCs/>
          <w:sz w:val="32"/>
          <w:szCs w:val="32"/>
          <w:shd w:val="clear" w:color="auto" w:fill="FFFFFF"/>
        </w:rPr>
        <w:t>“</w:t>
      </w:r>
      <w:r w:rsidR="00CB1718" w:rsidRPr="006C3CC0">
        <w:rPr>
          <w:rFonts w:ascii="楷体" w:eastAsia="楷体" w:hAnsi="楷体" w:cs="仿宋" w:hint="eastAsia"/>
          <w:b/>
          <w:bCs/>
          <w:sz w:val="32"/>
          <w:szCs w:val="32"/>
          <w:shd w:val="clear" w:color="auto" w:fill="FFFFFF"/>
        </w:rPr>
        <w:t>55</w:t>
      </w:r>
      <w:r>
        <w:rPr>
          <w:rFonts w:ascii="楷体" w:eastAsia="楷体" w:hAnsi="楷体" w:cs="仿宋" w:hint="eastAsia"/>
          <w:b/>
          <w:bCs/>
          <w:sz w:val="32"/>
          <w:szCs w:val="32"/>
          <w:shd w:val="clear" w:color="auto" w:fill="FFFFFF"/>
        </w:rPr>
        <w:t>”</w:t>
      </w:r>
      <w:r w:rsidRPr="006C3CC0">
        <w:rPr>
          <w:rFonts w:ascii="楷体" w:eastAsia="楷体" w:hAnsi="楷体" w:cs="仿宋" w:hint="eastAsia"/>
          <w:b/>
          <w:bCs/>
          <w:sz w:val="32"/>
          <w:szCs w:val="32"/>
          <w:shd w:val="clear" w:color="auto" w:fill="FFFFFF"/>
        </w:rPr>
        <w:t>是什么</w:t>
      </w:r>
      <w:r w:rsidRPr="006C3CC0">
        <w:rPr>
          <w:rFonts w:ascii="楷体" w:eastAsia="楷体" w:hAnsi="楷体" w:cs="仿宋" w:hint="eastAsia"/>
          <w:sz w:val="32"/>
          <w:szCs w:val="32"/>
          <w:shd w:val="clear" w:color="auto" w:fill="FFFFFF"/>
        </w:rPr>
        <w:t>？</w:t>
      </w:r>
    </w:p>
    <w:p w:rsidR="009D0120" w:rsidRDefault="00CB1718">
      <w:pPr>
        <w:pStyle w:val="ab"/>
        <w:spacing w:beforeAutospacing="0"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bCs/>
          <w:sz w:val="32"/>
          <w:szCs w:val="32"/>
          <w:shd w:val="clear" w:color="auto" w:fill="FFFFFF"/>
        </w:rPr>
        <w:t>建设“五纵五横”内部质量保证体系，</w:t>
      </w:r>
      <w:r>
        <w:rPr>
          <w:rFonts w:ascii="仿宋_GB2312" w:eastAsia="仿宋_GB2312" w:hAnsi="仿宋" w:cs="仿宋" w:hint="eastAsia"/>
          <w:sz w:val="32"/>
          <w:szCs w:val="32"/>
          <w:shd w:val="clear" w:color="auto" w:fill="FFFFFF"/>
        </w:rPr>
        <w:t>即按照决策指挥、质量生成、资源建设、支持服务、监督控制等五个系统，从学校、专业、课程、教师、学生等五个层面，以智能校园和校内各信息平台为依托，建设完整且相对独立的自我质量保证机制，逐步形成全要素网络化的内部质量保证体系。</w:t>
      </w:r>
    </w:p>
    <w:p w:rsidR="009D0120" w:rsidRDefault="00EF0F2B">
      <w:pPr>
        <w:pStyle w:val="ab"/>
        <w:widowControl/>
        <w:spacing w:beforeAutospacing="0" w:afterAutospacing="0"/>
        <w:rPr>
          <w:rFonts w:ascii="仿宋_GB2312" w:eastAsia="仿宋_GB2312" w:hAnsi="微软雅黑" w:cs="微软雅黑"/>
          <w:sz w:val="32"/>
          <w:szCs w:val="32"/>
        </w:rPr>
      </w:pPr>
      <w:r w:rsidRPr="00EF0F2B">
        <w:rPr>
          <w:rFonts w:ascii="仿宋_GB2312" w:eastAsia="仿宋_GB2312" w:hAnsi="微软雅黑" w:cs="微软雅黑"/>
          <w:noProof/>
          <w:sz w:val="32"/>
          <w:szCs w:val="32"/>
        </w:rPr>
        <w:drawing>
          <wp:inline distT="0" distB="0" distL="0" distR="0">
            <wp:extent cx="5274310" cy="2425347"/>
            <wp:effectExtent l="0" t="0" r="0" b="0"/>
            <wp:docPr id="2" name="图片 2" descr="C:\Users\1\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2425347"/>
                    </a:xfrm>
                    <a:prstGeom prst="rect">
                      <a:avLst/>
                    </a:prstGeom>
                    <a:noFill/>
                    <a:ln>
                      <a:noFill/>
                    </a:ln>
                  </pic:spPr>
                </pic:pic>
              </a:graphicData>
            </a:graphic>
          </wp:inline>
        </w:drawing>
      </w:r>
    </w:p>
    <w:p w:rsidR="009D0120" w:rsidRDefault="009D0120">
      <w:pPr>
        <w:pStyle w:val="ab"/>
        <w:widowControl/>
        <w:spacing w:beforeAutospacing="0" w:afterAutospacing="0"/>
        <w:rPr>
          <w:rFonts w:ascii="仿宋_GB2312" w:eastAsia="仿宋_GB2312" w:hAnsi="微软雅黑" w:cs="微软雅黑"/>
          <w:sz w:val="32"/>
          <w:szCs w:val="32"/>
        </w:rPr>
      </w:pPr>
    </w:p>
    <w:p w:rsidR="009D0120" w:rsidRDefault="009D0120">
      <w:pPr>
        <w:pStyle w:val="ab"/>
        <w:widowControl/>
        <w:spacing w:beforeAutospacing="0" w:afterAutospacing="0"/>
        <w:rPr>
          <w:rFonts w:ascii="仿宋_GB2312" w:eastAsia="仿宋_GB2312" w:hAnsi="微软雅黑" w:cs="微软雅黑"/>
          <w:sz w:val="32"/>
          <w:szCs w:val="32"/>
        </w:rPr>
      </w:pPr>
    </w:p>
    <w:p w:rsidR="00D8593D" w:rsidRDefault="00D8593D">
      <w:pPr>
        <w:pStyle w:val="ab"/>
        <w:widowControl/>
        <w:spacing w:beforeAutospacing="0" w:afterAutospacing="0"/>
        <w:rPr>
          <w:rFonts w:ascii="仿宋_GB2312" w:eastAsia="仿宋_GB2312" w:hAnsi="微软雅黑" w:cs="微软雅黑" w:hint="eastAsia"/>
          <w:sz w:val="32"/>
          <w:szCs w:val="32"/>
        </w:rPr>
      </w:pPr>
    </w:p>
    <w:p w:rsidR="006C3CC0" w:rsidRPr="006C3CC0" w:rsidRDefault="006C3CC0">
      <w:pPr>
        <w:pStyle w:val="ab"/>
        <w:spacing w:beforeAutospacing="0" w:afterAutospacing="0"/>
        <w:ind w:firstLineChars="200" w:firstLine="643"/>
        <w:jc w:val="both"/>
        <w:rPr>
          <w:rFonts w:ascii="楷体" w:eastAsia="楷体" w:hAnsi="楷体" w:cs="仿宋"/>
          <w:b/>
          <w:bCs/>
          <w:sz w:val="32"/>
          <w:szCs w:val="32"/>
          <w:shd w:val="clear" w:color="auto" w:fill="FFFFFF"/>
        </w:rPr>
      </w:pPr>
      <w:r w:rsidRPr="006C3CC0">
        <w:rPr>
          <w:rFonts w:ascii="楷体" w:eastAsia="楷体" w:hAnsi="楷体" w:cs="仿宋" w:hint="eastAsia"/>
          <w:b/>
          <w:bCs/>
          <w:sz w:val="32"/>
          <w:szCs w:val="32"/>
          <w:shd w:val="clear" w:color="auto" w:fill="FFFFFF"/>
        </w:rPr>
        <w:lastRenderedPageBreak/>
        <w:t>（二）</w:t>
      </w:r>
      <w:r>
        <w:rPr>
          <w:rFonts w:ascii="楷体" w:eastAsia="楷体" w:hAnsi="楷体" w:cs="仿宋" w:hint="eastAsia"/>
          <w:b/>
          <w:bCs/>
          <w:sz w:val="32"/>
          <w:szCs w:val="32"/>
          <w:shd w:val="clear" w:color="auto" w:fill="FFFFFF"/>
        </w:rPr>
        <w:t>“</w:t>
      </w:r>
      <w:r w:rsidRPr="006C3CC0">
        <w:rPr>
          <w:rFonts w:ascii="楷体" w:eastAsia="楷体" w:hAnsi="楷体" w:cs="仿宋" w:hint="eastAsia"/>
          <w:b/>
          <w:bCs/>
          <w:sz w:val="32"/>
          <w:szCs w:val="32"/>
          <w:shd w:val="clear" w:color="auto" w:fill="FFFFFF"/>
        </w:rPr>
        <w:t>8</w:t>
      </w:r>
      <w:r>
        <w:rPr>
          <w:rFonts w:ascii="楷体" w:eastAsia="楷体" w:hAnsi="楷体" w:cs="仿宋" w:hint="eastAsia"/>
          <w:b/>
          <w:bCs/>
          <w:sz w:val="32"/>
          <w:szCs w:val="32"/>
          <w:shd w:val="clear" w:color="auto" w:fill="FFFFFF"/>
        </w:rPr>
        <w:t>”</w:t>
      </w:r>
      <w:r w:rsidRPr="006C3CC0">
        <w:rPr>
          <w:rFonts w:ascii="楷体" w:eastAsia="楷体" w:hAnsi="楷体" w:cs="仿宋" w:hint="eastAsia"/>
          <w:b/>
          <w:bCs/>
          <w:sz w:val="32"/>
          <w:szCs w:val="32"/>
          <w:shd w:val="clear" w:color="auto" w:fill="FFFFFF"/>
        </w:rPr>
        <w:t>是什么？</w:t>
      </w:r>
    </w:p>
    <w:p w:rsidR="009D0120" w:rsidRDefault="00CB1718">
      <w:pPr>
        <w:pStyle w:val="ab"/>
        <w:spacing w:beforeAutospacing="0"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8字型质量改进螺旋”是指全面提升质量的工作过程，由两个循环构成一个8字型。依据目标和标准，组织实施，在工作过程中分析数据、诊断问题、及时改进，促进向更高的目标发展，形成不断提高的质量改进螺旋（循环提升）。</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第1个循环是大循环，依据目标（起点），制定标准，设计行动方案，组织实施，全程进行自我诊断，不断找到差距，通过学习创新，改进提升，建立更高一层的发展目标。</w:t>
      </w:r>
    </w:p>
    <w:p w:rsidR="009D0120" w:rsidRDefault="00CB1718">
      <w:pPr>
        <w:pStyle w:val="ab"/>
        <w:spacing w:beforeAutospacing="0"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第2个循环是小循环，是指在实施工作的过程中，通过外部监测，进行数据分析，随时发现问题，及时发布预警，督促相关部门、人员采取切实措施，改进行动方案。</w:t>
      </w:r>
    </w:p>
    <w:p w:rsidR="009D0120" w:rsidRDefault="00793047">
      <w:pPr>
        <w:pStyle w:val="ab"/>
        <w:widowControl/>
        <w:spacing w:beforeAutospacing="0" w:afterAutospacing="0"/>
        <w:rPr>
          <w:rFonts w:ascii="仿宋_GB2312" w:eastAsia="仿宋_GB2312" w:hAnsi="仿宋" w:cs="仿宋"/>
          <w:sz w:val="32"/>
          <w:szCs w:val="32"/>
        </w:rPr>
      </w:pPr>
      <w:r>
        <w:rPr>
          <w:rFonts w:ascii="仿宋_GB2312" w:eastAsia="仿宋_GB2312" w:hAnsi="仿宋" w:cs="仿宋"/>
          <w:noProof/>
          <w:sz w:val="32"/>
          <w:szCs w:val="32"/>
        </w:rPr>
        <w:drawing>
          <wp:inline distT="0" distB="0" distL="0" distR="0" wp14:anchorId="2C58718E">
            <wp:extent cx="5330470" cy="3729232"/>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0381" cy="3736166"/>
                    </a:xfrm>
                    <a:prstGeom prst="rect">
                      <a:avLst/>
                    </a:prstGeom>
                    <a:noFill/>
                  </pic:spPr>
                </pic:pic>
              </a:graphicData>
            </a:graphic>
          </wp:inline>
        </w:drawing>
      </w:r>
    </w:p>
    <w:p w:rsidR="00A842AF" w:rsidRDefault="00A842AF">
      <w:pPr>
        <w:pStyle w:val="ab"/>
        <w:spacing w:beforeAutospacing="0" w:afterAutospacing="0"/>
        <w:ind w:firstLineChars="200" w:firstLine="643"/>
        <w:jc w:val="both"/>
        <w:rPr>
          <w:rFonts w:ascii="楷体" w:eastAsia="楷体" w:hAnsi="楷体" w:cs="仿宋"/>
          <w:b/>
          <w:bCs/>
          <w:sz w:val="32"/>
          <w:szCs w:val="32"/>
        </w:rPr>
      </w:pPr>
    </w:p>
    <w:p w:rsidR="00D8593D" w:rsidRDefault="00D8593D">
      <w:pPr>
        <w:pStyle w:val="ab"/>
        <w:spacing w:beforeAutospacing="0" w:afterAutospacing="0"/>
        <w:ind w:firstLineChars="200" w:firstLine="643"/>
        <w:jc w:val="both"/>
        <w:rPr>
          <w:rFonts w:ascii="楷体" w:eastAsia="楷体" w:hAnsi="楷体" w:cs="仿宋" w:hint="eastAsia"/>
          <w:b/>
          <w:bCs/>
          <w:sz w:val="32"/>
          <w:szCs w:val="32"/>
        </w:rPr>
      </w:pPr>
    </w:p>
    <w:p w:rsidR="006C3CC0" w:rsidRPr="006C3CC0" w:rsidRDefault="006C3CC0">
      <w:pPr>
        <w:pStyle w:val="ab"/>
        <w:spacing w:beforeAutospacing="0" w:afterAutospacing="0"/>
        <w:ind w:firstLineChars="200" w:firstLine="643"/>
        <w:jc w:val="both"/>
        <w:rPr>
          <w:rFonts w:ascii="楷体" w:eastAsia="楷体" w:hAnsi="楷体" w:cs="仿宋"/>
          <w:b/>
          <w:sz w:val="32"/>
          <w:szCs w:val="32"/>
        </w:rPr>
      </w:pPr>
      <w:r w:rsidRPr="006C3CC0">
        <w:rPr>
          <w:rFonts w:ascii="楷体" w:eastAsia="楷体" w:hAnsi="楷体" w:cs="仿宋" w:hint="eastAsia"/>
          <w:b/>
          <w:bCs/>
          <w:sz w:val="32"/>
          <w:szCs w:val="32"/>
        </w:rPr>
        <w:lastRenderedPageBreak/>
        <w:t>（三）</w:t>
      </w:r>
      <w:r>
        <w:rPr>
          <w:rFonts w:ascii="楷体" w:eastAsia="楷体" w:hAnsi="楷体" w:cs="仿宋" w:hint="eastAsia"/>
          <w:b/>
          <w:bCs/>
          <w:sz w:val="32"/>
          <w:szCs w:val="32"/>
        </w:rPr>
        <w:t>“2”</w:t>
      </w:r>
      <w:r w:rsidRPr="006C3CC0">
        <w:rPr>
          <w:rFonts w:ascii="楷体" w:eastAsia="楷体" w:hAnsi="楷体" w:cs="仿宋" w:hint="eastAsia"/>
          <w:b/>
          <w:sz w:val="32"/>
          <w:szCs w:val="32"/>
        </w:rPr>
        <w:t>是什么？</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诊改“双引擎”就是55821中的“2”。</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文化引擎：社会主义核心价值观；先进人才观、成才观、教育观；现代质量观。</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机制引擎：自我激励机制、考核性激励机制、联动机制。</w:t>
      </w:r>
    </w:p>
    <w:p w:rsidR="006C3CC0" w:rsidRPr="006C3CC0" w:rsidRDefault="006C3CC0">
      <w:pPr>
        <w:pStyle w:val="ab"/>
        <w:widowControl/>
        <w:spacing w:beforeAutospacing="0" w:afterAutospacing="0"/>
        <w:ind w:firstLineChars="200" w:firstLine="643"/>
        <w:rPr>
          <w:rFonts w:ascii="楷体" w:eastAsia="楷体" w:hAnsi="楷体" w:cs="仿宋"/>
          <w:b/>
          <w:bCs/>
          <w:sz w:val="32"/>
          <w:szCs w:val="32"/>
        </w:rPr>
      </w:pPr>
      <w:r w:rsidRPr="006C3CC0">
        <w:rPr>
          <w:rFonts w:ascii="楷体" w:eastAsia="楷体" w:hAnsi="楷体" w:cs="仿宋" w:hint="eastAsia"/>
          <w:b/>
          <w:bCs/>
          <w:sz w:val="32"/>
          <w:szCs w:val="32"/>
        </w:rPr>
        <w:t>（四）</w:t>
      </w:r>
      <w:r>
        <w:rPr>
          <w:rFonts w:ascii="楷体" w:eastAsia="楷体" w:hAnsi="楷体" w:cs="仿宋" w:hint="eastAsia"/>
          <w:b/>
          <w:bCs/>
          <w:sz w:val="32"/>
          <w:szCs w:val="32"/>
        </w:rPr>
        <w:t>“1”</w:t>
      </w:r>
      <w:r w:rsidRPr="006C3CC0">
        <w:rPr>
          <w:rFonts w:ascii="楷体" w:eastAsia="楷体" w:hAnsi="楷体" w:cs="仿宋" w:hint="eastAsia"/>
          <w:b/>
          <w:bCs/>
          <w:sz w:val="32"/>
          <w:szCs w:val="32"/>
        </w:rPr>
        <w:t>是什么？</w:t>
      </w:r>
    </w:p>
    <w:p w:rsidR="009D0120" w:rsidRDefault="00CB1718">
      <w:pPr>
        <w:pStyle w:val="ab"/>
        <w:widowControl/>
        <w:spacing w:beforeAutospacing="0" w:afterAutospacing="0"/>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一个平台，即状态数据采集及管理平台。</w:t>
      </w:r>
    </w:p>
    <w:p w:rsidR="00D860B8" w:rsidRDefault="00D860B8" w:rsidP="003F280B">
      <w:pPr>
        <w:pStyle w:val="1"/>
        <w:ind w:leftChars="0" w:left="0" w:firstLineChars="200" w:firstLine="640"/>
        <w:rPr>
          <w:shd w:val="clear" w:color="auto" w:fill="FFFFFF"/>
        </w:rPr>
      </w:pPr>
      <w:bookmarkStart w:id="5" w:name="_Toc60312762"/>
      <w:r>
        <w:rPr>
          <w:rFonts w:hint="eastAsia"/>
          <w:shd w:val="clear" w:color="auto" w:fill="FFFFFF"/>
        </w:rPr>
        <w:t>六、安徽省教育厅结合《关于地方高水平大学立项建设分类发展的意见》，对诊改复核工作所提出的“五个度”是什么？</w:t>
      </w:r>
      <w:bookmarkEnd w:id="5"/>
    </w:p>
    <w:p w:rsidR="00D860B8" w:rsidRDefault="00D860B8" w:rsidP="00D860B8">
      <w:pPr>
        <w:pStyle w:val="ab"/>
        <w:spacing w:beforeAutospacing="0"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坚持“一校一策，一校一尺，一校一色”，探索高校个性化评估机制，用学校办学定位、发展目标与社会需求的</w:t>
      </w:r>
      <w:r>
        <w:rPr>
          <w:rFonts w:ascii="仿宋_GB2312" w:eastAsia="仿宋_GB2312" w:hAnsi="仿宋" w:cs="仿宋" w:hint="eastAsia"/>
          <w:b/>
          <w:bCs/>
          <w:sz w:val="32"/>
          <w:szCs w:val="32"/>
        </w:rPr>
        <w:t>符合度</w:t>
      </w:r>
      <w:r>
        <w:rPr>
          <w:rFonts w:ascii="仿宋_GB2312" w:eastAsia="仿宋_GB2312" w:hAnsi="仿宋" w:cs="仿宋" w:hint="eastAsia"/>
          <w:sz w:val="32"/>
          <w:szCs w:val="32"/>
        </w:rPr>
        <w:t>，学校的四大职能对办学定位和发展目标的</w:t>
      </w:r>
      <w:r>
        <w:rPr>
          <w:rFonts w:ascii="仿宋_GB2312" w:eastAsia="仿宋_GB2312" w:hAnsi="仿宋" w:cs="仿宋" w:hint="eastAsia"/>
          <w:b/>
          <w:bCs/>
          <w:sz w:val="32"/>
          <w:szCs w:val="32"/>
        </w:rPr>
        <w:t>支撑度</w:t>
      </w:r>
      <w:r>
        <w:rPr>
          <w:rFonts w:ascii="仿宋_GB2312" w:eastAsia="仿宋_GB2312" w:hAnsi="仿宋" w:cs="仿宋" w:hint="eastAsia"/>
          <w:sz w:val="32"/>
          <w:szCs w:val="32"/>
        </w:rPr>
        <w:t>，人才培养目标和各教学主要环节之间的</w:t>
      </w:r>
      <w:r>
        <w:rPr>
          <w:rFonts w:ascii="仿宋_GB2312" w:eastAsia="仿宋_GB2312" w:hAnsi="仿宋" w:cs="仿宋" w:hint="eastAsia"/>
          <w:b/>
          <w:bCs/>
          <w:sz w:val="32"/>
          <w:szCs w:val="32"/>
        </w:rPr>
        <w:t>吻合度</w:t>
      </w:r>
      <w:r>
        <w:rPr>
          <w:rFonts w:ascii="仿宋_GB2312" w:eastAsia="仿宋_GB2312" w:hAnsi="仿宋" w:cs="仿宋" w:hint="eastAsia"/>
          <w:sz w:val="32"/>
          <w:szCs w:val="32"/>
        </w:rPr>
        <w:t>，教学资源对教学水平的</w:t>
      </w:r>
      <w:r>
        <w:rPr>
          <w:rFonts w:ascii="仿宋_GB2312" w:eastAsia="仿宋_GB2312" w:hAnsi="仿宋" w:cs="仿宋" w:hint="eastAsia"/>
          <w:b/>
          <w:bCs/>
          <w:sz w:val="32"/>
          <w:szCs w:val="32"/>
        </w:rPr>
        <w:t>保障度</w:t>
      </w:r>
      <w:r>
        <w:rPr>
          <w:rFonts w:ascii="仿宋_GB2312" w:eastAsia="仿宋_GB2312" w:hAnsi="仿宋" w:cs="仿宋" w:hint="eastAsia"/>
          <w:sz w:val="32"/>
          <w:szCs w:val="32"/>
        </w:rPr>
        <w:t>，学生、社会、用人单位、政府对人才培养质量的</w:t>
      </w:r>
      <w:r>
        <w:rPr>
          <w:rFonts w:ascii="仿宋_GB2312" w:eastAsia="仿宋_GB2312" w:hAnsi="仿宋" w:cs="仿宋" w:hint="eastAsia"/>
          <w:b/>
          <w:bCs/>
          <w:sz w:val="32"/>
          <w:szCs w:val="32"/>
        </w:rPr>
        <w:t>满意度</w:t>
      </w:r>
      <w:r>
        <w:rPr>
          <w:rFonts w:ascii="仿宋_GB2312" w:eastAsia="仿宋_GB2312" w:hAnsi="仿宋" w:cs="仿宋" w:hint="eastAsia"/>
          <w:sz w:val="32"/>
          <w:szCs w:val="32"/>
        </w:rPr>
        <w:t>评价高校整体实力和水平。</w:t>
      </w:r>
    </w:p>
    <w:p w:rsidR="009D0120" w:rsidRDefault="00D860B8" w:rsidP="003F280B">
      <w:pPr>
        <w:pStyle w:val="1"/>
        <w:ind w:leftChars="0" w:left="0" w:firstLineChars="200" w:firstLine="640"/>
        <w:rPr>
          <w:shd w:val="clear" w:color="auto" w:fill="FFFFFF"/>
        </w:rPr>
      </w:pPr>
      <w:bookmarkStart w:id="6" w:name="_Toc60312763"/>
      <w:r>
        <w:rPr>
          <w:rFonts w:hint="eastAsia"/>
          <w:shd w:val="clear" w:color="auto" w:fill="FFFFFF"/>
        </w:rPr>
        <w:t>七</w:t>
      </w:r>
      <w:r w:rsidR="00CB1718">
        <w:rPr>
          <w:rFonts w:hint="eastAsia"/>
          <w:shd w:val="clear" w:color="auto" w:fill="FFFFFF"/>
        </w:rPr>
        <w:t>、诊改复核的基本原则</w:t>
      </w:r>
      <w:bookmarkEnd w:id="6"/>
    </w:p>
    <w:p w:rsidR="009D0120" w:rsidRDefault="00CB17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复核工作以教育部诊改工作通知为指导，以学校实施方案为依据，以内部质量保证体系建设与运行为重点。</w:t>
      </w:r>
    </w:p>
    <w:p w:rsidR="009D0120" w:rsidRDefault="00CB1718">
      <w:pPr>
        <w:numPr>
          <w:ilvl w:val="0"/>
          <w:numId w:val="2"/>
        </w:numPr>
        <w:ind w:firstLineChars="200" w:firstLine="643"/>
        <w:rPr>
          <w:rFonts w:ascii="楷体" w:eastAsia="楷体" w:hAnsi="楷体" w:cs="楷体"/>
          <w:b/>
          <w:sz w:val="32"/>
          <w:szCs w:val="32"/>
        </w:rPr>
      </w:pPr>
      <w:r>
        <w:rPr>
          <w:rFonts w:ascii="楷体" w:eastAsia="楷体" w:hAnsi="楷体" w:cs="楷体" w:hint="eastAsia"/>
          <w:b/>
          <w:sz w:val="32"/>
          <w:szCs w:val="32"/>
        </w:rPr>
        <w:t>聚焦核心要素</w:t>
      </w:r>
    </w:p>
    <w:p w:rsidR="009D0120" w:rsidRDefault="00CB1718">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坚持以学校诊改工作为基础，聚焦学校、专业、课程、教师、学生不同层面（简称五个层面）的目标与标准、监测</w:t>
      </w:r>
      <w:r>
        <w:rPr>
          <w:rFonts w:ascii="仿宋_GB2312" w:eastAsia="仿宋_GB2312" w:hAnsi="仿宋_GB2312" w:cs="仿宋_GB2312" w:hint="eastAsia"/>
          <w:bCs/>
          <w:sz w:val="32"/>
          <w:szCs w:val="32"/>
        </w:rPr>
        <w:lastRenderedPageBreak/>
        <w:t>与预警、诊断与改进的机制建设和运行情况。</w:t>
      </w:r>
    </w:p>
    <w:p w:rsidR="009D0120" w:rsidRDefault="00CB1718">
      <w:pPr>
        <w:numPr>
          <w:ilvl w:val="0"/>
          <w:numId w:val="2"/>
        </w:numPr>
        <w:ind w:firstLineChars="200" w:firstLine="643"/>
        <w:rPr>
          <w:rFonts w:ascii="楷体" w:eastAsia="楷体" w:hAnsi="楷体" w:cs="楷体"/>
          <w:b/>
          <w:sz w:val="32"/>
          <w:szCs w:val="32"/>
        </w:rPr>
      </w:pPr>
      <w:r>
        <w:rPr>
          <w:rFonts w:ascii="楷体" w:eastAsia="楷体" w:hAnsi="楷体" w:cs="楷体" w:hint="eastAsia"/>
          <w:b/>
          <w:sz w:val="32"/>
          <w:szCs w:val="32"/>
        </w:rPr>
        <w:t>关注诊改轨迹</w:t>
      </w:r>
    </w:p>
    <w:p w:rsidR="009D0120" w:rsidRDefault="00CB1718">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坚持数据分析与实际调研相结合，基于学校平台数据分析，以轨迹变化为关注点，辅以实际调查研究，做出与事实相符的判断。</w:t>
      </w:r>
    </w:p>
    <w:p w:rsidR="009D0120" w:rsidRDefault="00CB1718">
      <w:pPr>
        <w:numPr>
          <w:ilvl w:val="0"/>
          <w:numId w:val="2"/>
        </w:numPr>
        <w:ind w:firstLineChars="200" w:firstLine="643"/>
        <w:rPr>
          <w:rFonts w:ascii="楷体" w:eastAsia="楷体" w:hAnsi="楷体" w:cs="楷体"/>
          <w:b/>
          <w:sz w:val="32"/>
          <w:szCs w:val="32"/>
        </w:rPr>
      </w:pPr>
      <w:r>
        <w:rPr>
          <w:rFonts w:ascii="楷体" w:eastAsia="楷体" w:hAnsi="楷体" w:cs="楷体" w:hint="eastAsia"/>
          <w:b/>
          <w:sz w:val="32"/>
          <w:szCs w:val="32"/>
        </w:rPr>
        <w:t>尊重校本特色</w:t>
      </w:r>
    </w:p>
    <w:p w:rsidR="009D0120" w:rsidRDefault="00CB17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坚</w:t>
      </w:r>
      <w:r>
        <w:rPr>
          <w:rFonts w:ascii="仿宋_GB2312" w:eastAsia="仿宋_GB2312" w:hAnsi="仿宋_GB2312" w:cs="仿宋_GB2312" w:hint="eastAsia"/>
          <w:sz w:val="32"/>
          <w:szCs w:val="32"/>
        </w:rPr>
        <w:t>持一校一策，尊重学校的历史文化和办学自主权，针对学校当前发展阶段和发展目标，引导学校科学定位、服务发展、促进就业，进一步完善有效可行的诊改工作实施方案。</w:t>
      </w:r>
    </w:p>
    <w:p w:rsidR="009D0120" w:rsidRDefault="00D860B8" w:rsidP="003F280B">
      <w:pPr>
        <w:pStyle w:val="1"/>
        <w:ind w:leftChars="0" w:left="0" w:firstLineChars="200" w:firstLine="640"/>
        <w:rPr>
          <w:shd w:val="clear" w:color="auto" w:fill="FFFFFF"/>
        </w:rPr>
      </w:pPr>
      <w:bookmarkStart w:id="7" w:name="_Toc60312764"/>
      <w:r>
        <w:rPr>
          <w:rFonts w:hint="eastAsia"/>
          <w:shd w:val="clear" w:color="auto" w:fill="FFFFFF"/>
        </w:rPr>
        <w:t>八</w:t>
      </w:r>
      <w:r w:rsidR="00CB1718">
        <w:rPr>
          <w:rFonts w:hint="eastAsia"/>
          <w:shd w:val="clear" w:color="auto" w:fill="FFFFFF"/>
        </w:rPr>
        <w:t>、诊改复核的工作要求</w:t>
      </w:r>
      <w:bookmarkEnd w:id="7"/>
    </w:p>
    <w:p w:rsidR="009D0120" w:rsidRDefault="00CB17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复核工作严格遵循教育部诊改工作通知有关“工作组织”和“纪律与监督”等要求，坚持以促进学校诊改制度建设为重心，不得将注意力转移到对学校内部常规管理和日常教学工作的议论、评价上，更不得影响学校正常工作和教学秩序。</w:t>
      </w:r>
    </w:p>
    <w:p w:rsidR="009D0120" w:rsidRDefault="00CB17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2.试点院校复核工作以省诊改专委会为主组织实施，省诊改专委会须因地制宜、实事求是地开展诊改复核工作，切忌赶进度、走形式，避免复核工作评估化、项目化、运动化。</w:t>
      </w:r>
    </w:p>
    <w:p w:rsidR="009D0120" w:rsidRDefault="00CB17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复核专家必须廉洁自律、谦虚谨慎、光明磊落。被确定为复核专家组成员后，不得接受邀请参加被复核学校的诊改辅导、讲座等活动，如有违反，即从复核专家名单中剔除并在一定范围内公布。被复核学校不得超标准接待，不得给</w:t>
      </w:r>
      <w:r>
        <w:rPr>
          <w:rFonts w:ascii="仿宋_GB2312" w:eastAsia="仿宋_GB2312" w:hAnsi="仿宋_GB2312" w:cs="仿宋_GB2312" w:hint="eastAsia"/>
          <w:sz w:val="32"/>
          <w:szCs w:val="32"/>
        </w:rPr>
        <w:lastRenderedPageBreak/>
        <w:t>专家送纪念品，不搞迎来送往，不搞与复核无关的活动。</w:t>
      </w:r>
    </w:p>
    <w:p w:rsidR="009D0120" w:rsidRDefault="00D860B8" w:rsidP="003F280B">
      <w:pPr>
        <w:pStyle w:val="1"/>
        <w:ind w:leftChars="0" w:left="0" w:firstLineChars="200" w:firstLine="640"/>
        <w:rPr>
          <w:shd w:val="clear" w:color="auto" w:fill="FFFFFF"/>
        </w:rPr>
      </w:pPr>
      <w:bookmarkStart w:id="8" w:name="_Toc60312765"/>
      <w:r>
        <w:rPr>
          <w:rFonts w:hint="eastAsia"/>
          <w:shd w:val="clear" w:color="auto" w:fill="FFFFFF"/>
        </w:rPr>
        <w:t>九</w:t>
      </w:r>
      <w:r w:rsidR="00CB1718">
        <w:rPr>
          <w:rFonts w:hint="eastAsia"/>
          <w:shd w:val="clear" w:color="auto" w:fill="FFFFFF"/>
        </w:rPr>
        <w:t>、诊改复核的主要内容</w:t>
      </w:r>
      <w:r w:rsidR="00CB1718">
        <w:rPr>
          <w:rFonts w:hint="eastAsia"/>
          <w:shd w:val="clear" w:color="auto" w:fill="FFFFFF"/>
        </w:rPr>
        <w:t>?</w:t>
      </w:r>
      <w:bookmarkEnd w:id="8"/>
    </w:p>
    <w:p w:rsidR="009D0120" w:rsidRDefault="00CB1718">
      <w:pPr>
        <w:ind w:firstLineChars="200" w:firstLine="643"/>
        <w:rPr>
          <w:rFonts w:ascii="楷体" w:eastAsia="楷体" w:hAnsi="楷体" w:cs="楷体"/>
          <w:b/>
          <w:sz w:val="32"/>
          <w:szCs w:val="32"/>
        </w:rPr>
      </w:pPr>
      <w:r>
        <w:rPr>
          <w:rFonts w:ascii="楷体" w:eastAsia="楷体" w:hAnsi="楷体" w:cs="楷体" w:hint="eastAsia"/>
          <w:b/>
          <w:sz w:val="32"/>
          <w:szCs w:val="32"/>
        </w:rPr>
        <w:t>（一）两链打造与实施</w:t>
      </w:r>
    </w:p>
    <w:p w:rsidR="009D0120" w:rsidRDefault="00CB1718">
      <w:pPr>
        <w:pStyle w:val="ab"/>
        <w:spacing w:beforeAutospacing="0" w:afterAutospacing="0"/>
        <w:ind w:firstLineChars="200" w:firstLine="640"/>
        <w:jc w:val="both"/>
        <w:rPr>
          <w:rFonts w:ascii="仿宋_GB2312" w:eastAsia="仿宋_GB2312" w:hAnsi="仿宋" w:cs="仿宋"/>
          <w:sz w:val="32"/>
          <w:szCs w:val="30"/>
          <w:shd w:val="clear" w:color="auto" w:fill="FFFFFF"/>
        </w:rPr>
      </w:pPr>
      <w:r>
        <w:rPr>
          <w:rFonts w:ascii="仿宋_GB2312" w:eastAsia="仿宋_GB2312" w:hAnsi="仿宋" w:cs="仿宋" w:hint="eastAsia"/>
          <w:sz w:val="32"/>
          <w:szCs w:val="30"/>
          <w:shd w:val="clear" w:color="auto" w:fill="FFFFFF"/>
        </w:rPr>
        <w:t>1.学校发展规划是否成体系。学校发展目标是否传递至专业、课程、教师层面，目标是否上下衔接成链。学校机构职责是否明确，是否建立岗位工作标准，标准和制度执行是否有有效机制。</w:t>
      </w:r>
    </w:p>
    <w:p w:rsidR="009D0120" w:rsidRDefault="00CB1718">
      <w:pPr>
        <w:pStyle w:val="ab"/>
        <w:spacing w:beforeAutospacing="0" w:afterAutospacing="0"/>
        <w:ind w:firstLineChars="200" w:firstLine="640"/>
        <w:jc w:val="both"/>
        <w:rPr>
          <w:rFonts w:ascii="仿宋_GB2312" w:eastAsia="仿宋_GB2312" w:hAnsi="仿宋" w:cs="仿宋"/>
          <w:sz w:val="32"/>
          <w:szCs w:val="30"/>
          <w:shd w:val="clear" w:color="auto" w:fill="FFFFFF"/>
        </w:rPr>
      </w:pPr>
      <w:r>
        <w:rPr>
          <w:rFonts w:ascii="仿宋_GB2312" w:eastAsia="仿宋_GB2312" w:hAnsi="仿宋" w:cs="仿宋" w:hint="eastAsia"/>
          <w:sz w:val="32"/>
          <w:szCs w:val="30"/>
          <w:shd w:val="clear" w:color="auto" w:fill="FFFFFF"/>
        </w:rPr>
        <w:t>2.专业建设规划目标、标准是否与学校规划契合，是否与自身基础适切。目标与标准是否明确、具体、可检测。</w:t>
      </w:r>
    </w:p>
    <w:p w:rsidR="009D0120" w:rsidRDefault="00CB1718">
      <w:pPr>
        <w:pStyle w:val="ab"/>
        <w:spacing w:beforeAutospacing="0" w:afterAutospacing="0"/>
        <w:ind w:firstLineChars="200" w:firstLine="640"/>
        <w:jc w:val="both"/>
        <w:rPr>
          <w:rFonts w:ascii="仿宋_GB2312" w:eastAsia="仿宋_GB2312" w:hAnsi="仿宋" w:cs="仿宋"/>
          <w:sz w:val="32"/>
          <w:szCs w:val="30"/>
          <w:shd w:val="clear" w:color="auto" w:fill="FFFFFF"/>
        </w:rPr>
      </w:pPr>
      <w:r>
        <w:rPr>
          <w:rFonts w:ascii="仿宋_GB2312" w:eastAsia="仿宋_GB2312" w:hAnsi="仿宋" w:cs="仿宋" w:hint="eastAsia"/>
          <w:sz w:val="32"/>
          <w:szCs w:val="30"/>
          <w:shd w:val="clear" w:color="auto" w:fill="FFFFFF"/>
        </w:rPr>
        <w:t>3.课程建设规划目标、标准是否与专业建设规划契合，是否与自身基础适切。目标与标准是否明确、具体、可检测。</w:t>
      </w:r>
    </w:p>
    <w:p w:rsidR="009D0120" w:rsidRDefault="00CB1718">
      <w:pPr>
        <w:pStyle w:val="ab"/>
        <w:spacing w:beforeAutospacing="0" w:afterAutospacing="0"/>
        <w:ind w:firstLineChars="200" w:firstLine="640"/>
        <w:jc w:val="both"/>
        <w:rPr>
          <w:rFonts w:ascii="仿宋_GB2312" w:eastAsia="仿宋_GB2312" w:hAnsi="仿宋" w:cs="仿宋"/>
          <w:sz w:val="32"/>
          <w:szCs w:val="30"/>
          <w:shd w:val="clear" w:color="auto" w:fill="FFFFFF"/>
        </w:rPr>
      </w:pPr>
      <w:r>
        <w:rPr>
          <w:rFonts w:ascii="仿宋_GB2312" w:eastAsia="仿宋_GB2312" w:hAnsi="仿宋" w:cs="仿宋" w:hint="eastAsia"/>
          <w:sz w:val="32"/>
          <w:szCs w:val="30"/>
          <w:shd w:val="clear" w:color="auto" w:fill="FFFFFF"/>
        </w:rPr>
        <w:t>4.教师个人发展目标确定是否与学校师资队伍建设规划及专业建设规划等相关要求相适切。教师是否制定有个人发展计划及与之相应的目标与标准。目标与标准是否明确、具体、可检测，与自身基础适切。</w:t>
      </w:r>
    </w:p>
    <w:p w:rsidR="009D0120" w:rsidRDefault="00CB1718">
      <w:pPr>
        <w:pStyle w:val="ab"/>
        <w:spacing w:beforeAutospacing="0" w:afterAutospacing="0"/>
        <w:ind w:firstLineChars="200" w:firstLine="640"/>
        <w:jc w:val="both"/>
        <w:rPr>
          <w:rFonts w:ascii="仿宋_GB2312" w:eastAsia="仿宋_GB2312" w:hAnsi="仿宋" w:cs="仿宋"/>
          <w:sz w:val="32"/>
          <w:szCs w:val="30"/>
          <w:shd w:val="clear" w:color="auto" w:fill="FFFFFF"/>
        </w:rPr>
      </w:pPr>
      <w:r>
        <w:rPr>
          <w:rFonts w:ascii="仿宋_GB2312" w:eastAsia="仿宋_GB2312" w:hAnsi="仿宋" w:cs="仿宋" w:hint="eastAsia"/>
          <w:sz w:val="32"/>
          <w:szCs w:val="30"/>
          <w:shd w:val="clear" w:color="auto" w:fill="FFFFFF"/>
        </w:rPr>
        <w:t>5.学生是否制定有个人发展计划，个人发展目标是否与学校人才培养方案及素质教育相关要求相适切。学校是否建立指导学生制定个人发展计划的制度。</w:t>
      </w:r>
    </w:p>
    <w:p w:rsidR="009D0120" w:rsidRDefault="00CB1718">
      <w:pPr>
        <w:ind w:firstLineChars="200" w:firstLine="643"/>
        <w:rPr>
          <w:rFonts w:ascii="楷体" w:eastAsia="楷体" w:hAnsi="楷体" w:cs="楷体"/>
          <w:b/>
          <w:sz w:val="32"/>
          <w:szCs w:val="32"/>
        </w:rPr>
      </w:pPr>
      <w:r>
        <w:rPr>
          <w:rFonts w:ascii="楷体" w:eastAsia="楷体" w:hAnsi="楷体" w:cs="楷体" w:hint="eastAsia"/>
          <w:b/>
          <w:sz w:val="32"/>
          <w:szCs w:val="32"/>
        </w:rPr>
        <w:t>（二）螺旋建立与运行</w:t>
      </w:r>
    </w:p>
    <w:p w:rsidR="009D0120" w:rsidRDefault="00CB1718">
      <w:pPr>
        <w:pStyle w:val="ab"/>
        <w:spacing w:beforeAutospacing="0" w:afterAutospacing="0"/>
        <w:ind w:firstLineChars="200" w:firstLine="640"/>
        <w:jc w:val="both"/>
        <w:rPr>
          <w:rFonts w:ascii="仿宋_GB2312" w:eastAsia="仿宋_GB2312" w:hAnsi="仿宋" w:cs="仿宋"/>
          <w:sz w:val="32"/>
          <w:szCs w:val="30"/>
          <w:shd w:val="clear" w:color="auto" w:fill="FFFFFF"/>
        </w:rPr>
      </w:pPr>
      <w:r>
        <w:rPr>
          <w:rFonts w:ascii="仿宋_GB2312" w:eastAsia="仿宋_GB2312" w:hAnsi="仿宋" w:cs="仿宋" w:hint="eastAsia"/>
          <w:sz w:val="32"/>
          <w:szCs w:val="30"/>
          <w:shd w:val="clear" w:color="auto" w:fill="FFFFFF"/>
        </w:rPr>
        <w:t>1.学校层面：学校是否建有规划和年度目标任务分解、实施、诊断、改进的运行机制。实施过程是否有监测、预警和改进机制，方法与手段是否便捷可操作。是否建立学校各</w:t>
      </w:r>
      <w:r>
        <w:rPr>
          <w:rFonts w:ascii="仿宋_GB2312" w:eastAsia="仿宋_GB2312" w:hAnsi="仿宋" w:cs="仿宋" w:hint="eastAsia"/>
          <w:sz w:val="32"/>
          <w:szCs w:val="30"/>
          <w:shd w:val="clear" w:color="auto" w:fill="FFFFFF"/>
        </w:rPr>
        <w:lastRenderedPageBreak/>
        <w:t>组织机构履行职责的诊改制度，方法与手段是否可操作，是否有效运行。诊断结论是否依据数据和事实获得，自我诊断报告的陈述是否明确具体，改进措施是否有效。</w:t>
      </w:r>
    </w:p>
    <w:p w:rsidR="009D0120" w:rsidRDefault="00CB1718">
      <w:pPr>
        <w:pStyle w:val="ab"/>
        <w:spacing w:beforeAutospacing="0" w:afterAutospacing="0"/>
        <w:ind w:firstLineChars="200" w:firstLine="640"/>
        <w:jc w:val="both"/>
        <w:rPr>
          <w:rFonts w:ascii="仿宋_GB2312" w:eastAsia="仿宋_GB2312" w:hAnsi="仿宋" w:cs="仿宋"/>
          <w:sz w:val="32"/>
          <w:szCs w:val="30"/>
          <w:shd w:val="clear" w:color="auto" w:fill="FFFFFF"/>
        </w:rPr>
      </w:pPr>
      <w:r>
        <w:rPr>
          <w:rFonts w:ascii="仿宋_GB2312" w:eastAsia="仿宋_GB2312" w:hAnsi="仿宋" w:cs="仿宋" w:hint="eastAsia"/>
          <w:sz w:val="32"/>
          <w:szCs w:val="30"/>
          <w:shd w:val="clear" w:color="auto" w:fill="FFFFFF"/>
        </w:rPr>
        <w:t>2.专业层面：是否建立专业建设质量的诊改运行制度。诊改内容是否有助于目标达成，诊改周期是否合理，诊改方法与手段是否便捷可操作。现有专业是否都按运行制度实施诊改。诊断结论是否依据数据和事实获得，自我诊断报告的陈述是否明确具体，改进措施是否有效。</w:t>
      </w:r>
    </w:p>
    <w:p w:rsidR="009D0120" w:rsidRDefault="00CB1718">
      <w:pPr>
        <w:pStyle w:val="ab"/>
        <w:spacing w:beforeAutospacing="0" w:afterAutospacing="0"/>
        <w:ind w:firstLineChars="200" w:firstLine="640"/>
        <w:jc w:val="both"/>
        <w:rPr>
          <w:rFonts w:ascii="仿宋_GB2312" w:eastAsia="仿宋_GB2312" w:hAnsi="仿宋" w:cs="仿宋"/>
          <w:sz w:val="32"/>
          <w:szCs w:val="30"/>
          <w:shd w:val="clear" w:color="auto" w:fill="FFFFFF"/>
        </w:rPr>
      </w:pPr>
      <w:r>
        <w:rPr>
          <w:rFonts w:ascii="仿宋_GB2312" w:eastAsia="仿宋_GB2312" w:hAnsi="仿宋" w:cs="仿宋" w:hint="eastAsia"/>
          <w:sz w:val="32"/>
          <w:szCs w:val="30"/>
          <w:shd w:val="clear" w:color="auto" w:fill="FFFFFF"/>
        </w:rPr>
        <w:t>3.课程层面：是否建立课程建设与课程教学质量的诊改运行制度，诊改内容是否有助于目标达成，诊改周期是否合理，诊改方法与手段是否便捷可操作。现设课程是否都按运行制度实施诊改。诊断结论是否依据数据和事实获得，自我诊断报告的陈述是否明确具体，改进措施是否有效。</w:t>
      </w:r>
    </w:p>
    <w:p w:rsidR="009D0120" w:rsidRDefault="00CB1718">
      <w:pPr>
        <w:pStyle w:val="ab"/>
        <w:spacing w:beforeAutospacing="0" w:afterAutospacing="0"/>
        <w:ind w:firstLineChars="200" w:firstLine="640"/>
        <w:jc w:val="both"/>
        <w:rPr>
          <w:rFonts w:ascii="仿宋_GB2312" w:eastAsia="仿宋_GB2312" w:hAnsi="仿宋" w:cs="仿宋"/>
          <w:sz w:val="32"/>
          <w:szCs w:val="30"/>
          <w:shd w:val="clear" w:color="auto" w:fill="FFFFFF"/>
        </w:rPr>
      </w:pPr>
      <w:r>
        <w:rPr>
          <w:rFonts w:ascii="仿宋_GB2312" w:eastAsia="仿宋_GB2312" w:hAnsi="仿宋" w:cs="仿宋" w:hint="eastAsia"/>
          <w:sz w:val="32"/>
          <w:szCs w:val="30"/>
          <w:shd w:val="clear" w:color="auto" w:fill="FFFFFF"/>
        </w:rPr>
        <w:t>4.教师层面：是否建立教师个人发展自我诊改制度，周期是否合理，方法是否便捷可操作。所有教师是否都按运行制度实施诊改。诊断结论是否依据数据和事实获得，自我诊断报告的陈述是否明确具体，改进措施是否有效。</w:t>
      </w:r>
    </w:p>
    <w:p w:rsidR="009D0120" w:rsidRDefault="00CB1718">
      <w:pPr>
        <w:pStyle w:val="ab"/>
        <w:spacing w:beforeAutospacing="0" w:afterAutospacing="0"/>
        <w:ind w:firstLineChars="200" w:firstLine="640"/>
        <w:jc w:val="both"/>
        <w:rPr>
          <w:rFonts w:ascii="仿宋_GB2312" w:eastAsia="仿宋_GB2312" w:hAnsi="仿宋" w:cs="仿宋"/>
          <w:sz w:val="32"/>
          <w:szCs w:val="30"/>
          <w:shd w:val="clear" w:color="auto" w:fill="FFFFFF"/>
        </w:rPr>
      </w:pPr>
      <w:r>
        <w:rPr>
          <w:rFonts w:ascii="仿宋_GB2312" w:eastAsia="仿宋_GB2312" w:hAnsi="仿宋" w:cs="仿宋" w:hint="eastAsia"/>
          <w:sz w:val="32"/>
          <w:szCs w:val="30"/>
          <w:shd w:val="clear" w:color="auto" w:fill="FFFFFF"/>
        </w:rPr>
        <w:t>5.学生层面：学校是否引导学生做自我诊改。周期是否合理，方法是否便捷可操作。所有学生是否实施自我诊改。诊断结论是否依据数据和事实获得，自我诊断报告的陈述是否明确具体，是否根据自身基础进行改进。</w:t>
      </w:r>
    </w:p>
    <w:p w:rsidR="002509FA" w:rsidRDefault="002509FA">
      <w:pPr>
        <w:pStyle w:val="ab"/>
        <w:spacing w:beforeAutospacing="0" w:afterAutospacing="0"/>
        <w:ind w:firstLineChars="200" w:firstLine="640"/>
        <w:jc w:val="both"/>
        <w:rPr>
          <w:rFonts w:ascii="仿宋_GB2312" w:eastAsia="仿宋_GB2312" w:hAnsi="仿宋" w:cs="仿宋"/>
          <w:sz w:val="32"/>
          <w:szCs w:val="30"/>
          <w:shd w:val="clear" w:color="auto" w:fill="FFFFFF"/>
        </w:rPr>
      </w:pPr>
    </w:p>
    <w:p w:rsidR="009D0120" w:rsidRDefault="00CB1718">
      <w:pPr>
        <w:ind w:firstLineChars="200" w:firstLine="643"/>
        <w:rPr>
          <w:rFonts w:ascii="楷体" w:eastAsia="楷体" w:hAnsi="楷体" w:cs="楷体"/>
          <w:b/>
          <w:sz w:val="32"/>
          <w:szCs w:val="32"/>
        </w:rPr>
      </w:pPr>
      <w:r>
        <w:rPr>
          <w:rFonts w:ascii="楷体" w:eastAsia="楷体" w:hAnsi="楷体" w:cs="楷体" w:hint="eastAsia"/>
          <w:b/>
          <w:sz w:val="32"/>
          <w:szCs w:val="32"/>
        </w:rPr>
        <w:lastRenderedPageBreak/>
        <w:t>（三）平台建设与应用</w:t>
      </w:r>
    </w:p>
    <w:p w:rsidR="009D0120" w:rsidRDefault="00CB1718">
      <w:pPr>
        <w:pStyle w:val="ab"/>
        <w:spacing w:beforeAutospacing="0" w:afterAutospacing="0"/>
        <w:ind w:firstLineChars="200" w:firstLine="640"/>
        <w:jc w:val="both"/>
        <w:rPr>
          <w:rFonts w:ascii="仿宋_GB2312" w:eastAsia="仿宋_GB2312" w:hAnsi="仿宋" w:cs="仿宋"/>
          <w:sz w:val="32"/>
          <w:szCs w:val="30"/>
          <w:shd w:val="clear" w:color="auto" w:fill="FFFFFF"/>
        </w:rPr>
      </w:pPr>
      <w:r>
        <w:rPr>
          <w:rFonts w:ascii="仿宋_GB2312" w:eastAsia="仿宋_GB2312" w:hAnsi="仿宋" w:cs="仿宋" w:hint="eastAsia"/>
          <w:sz w:val="32"/>
          <w:szCs w:val="30"/>
          <w:shd w:val="clear" w:color="auto" w:fill="FFFFFF"/>
        </w:rPr>
        <w:t>学校是否按智能化要求对平台建设进行了顶层设计，平台架构是否具有实时、常态化支撑学校诊改工作的功能。能够实现数据的源头、即时采集。能够消除信息孤岛，实现数据的实时开放共享。能够进行数据分析，并实时展现分析结果。学校是否按照顶层设计蓝图，扎实推进平台建设。学校在数据分析、应用方面开展了哪些工作、取得了哪些成效。</w:t>
      </w:r>
    </w:p>
    <w:p w:rsidR="009D0120" w:rsidRDefault="00CB1718">
      <w:pPr>
        <w:ind w:firstLineChars="200" w:firstLine="643"/>
        <w:rPr>
          <w:rFonts w:ascii="楷体" w:eastAsia="楷体" w:hAnsi="楷体" w:cs="楷体"/>
          <w:b/>
          <w:sz w:val="32"/>
          <w:szCs w:val="32"/>
        </w:rPr>
      </w:pPr>
      <w:r>
        <w:rPr>
          <w:rFonts w:ascii="楷体" w:eastAsia="楷体" w:hAnsi="楷体" w:cs="楷体" w:hint="eastAsia"/>
          <w:b/>
          <w:sz w:val="32"/>
          <w:szCs w:val="32"/>
        </w:rPr>
        <w:t>（四）引擎驱动与成效</w:t>
      </w:r>
    </w:p>
    <w:p w:rsidR="009D0120" w:rsidRDefault="00CB1718">
      <w:pPr>
        <w:pStyle w:val="ab"/>
        <w:spacing w:beforeAutospacing="0" w:afterAutospacing="0"/>
        <w:ind w:firstLineChars="200" w:firstLine="640"/>
        <w:jc w:val="both"/>
        <w:rPr>
          <w:rFonts w:ascii="仿宋_GB2312" w:eastAsia="仿宋_GB2312" w:hAnsi="仿宋" w:cs="仿宋"/>
          <w:sz w:val="32"/>
          <w:szCs w:val="30"/>
          <w:shd w:val="clear" w:color="auto" w:fill="FFFFFF"/>
        </w:rPr>
      </w:pPr>
      <w:r>
        <w:rPr>
          <w:rFonts w:ascii="仿宋_GB2312" w:eastAsia="仿宋_GB2312" w:hAnsi="仿宋" w:cs="仿宋" w:hint="eastAsia"/>
          <w:sz w:val="32"/>
          <w:szCs w:val="30"/>
          <w:shd w:val="clear" w:color="auto" w:fill="FFFFFF"/>
        </w:rPr>
        <w:t>学校领导是否重视诊改，扎实推进。师生员工普遍能接受诊改理念，并落实于自觉行动中。学校是否建立与内部质量保证体系相适应的考核激励制度，将考核与自我诊改相结合，体现外部监管为主向自我诊改为主转变的走向。各个主体的自我诊改是否逐渐趋向常态化。师生员工对学校诊改工作是否满意和有获得感。</w:t>
      </w:r>
    </w:p>
    <w:p w:rsidR="009D0120" w:rsidRDefault="00D860B8" w:rsidP="003F280B">
      <w:pPr>
        <w:pStyle w:val="1"/>
        <w:ind w:leftChars="0" w:left="0" w:firstLineChars="200" w:firstLine="640"/>
        <w:rPr>
          <w:b/>
        </w:rPr>
      </w:pPr>
      <w:bookmarkStart w:id="9" w:name="_Toc60312766"/>
      <w:r>
        <w:rPr>
          <w:rStyle w:val="ac"/>
          <w:rFonts w:ascii="黑体" w:hAnsi="黑体" w:cs="仿宋" w:hint="eastAsia"/>
          <w:b w:val="0"/>
          <w:szCs w:val="32"/>
          <w:shd w:val="clear" w:color="auto" w:fill="FFFFFF"/>
        </w:rPr>
        <w:t>十</w:t>
      </w:r>
      <w:r w:rsidR="00CB1718">
        <w:rPr>
          <w:rStyle w:val="ac"/>
          <w:rFonts w:ascii="黑体" w:hAnsi="黑体" w:cs="仿宋" w:hint="eastAsia"/>
          <w:b w:val="0"/>
          <w:szCs w:val="32"/>
          <w:shd w:val="clear" w:color="auto" w:fill="FFFFFF"/>
        </w:rPr>
        <w:t>、什么是目标链和标准链？</w:t>
      </w:r>
      <w:bookmarkEnd w:id="9"/>
    </w:p>
    <w:p w:rsidR="009D0120" w:rsidRDefault="00CB1718">
      <w:pPr>
        <w:pStyle w:val="ab"/>
        <w:widowControl/>
        <w:spacing w:beforeAutospacing="0"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目标链是依据学院发展规划及其子规划（专业发展、课程建设、教师发展、学生发展等），由学院总体发展目标，专业发展目标、课程建设目标、教师发展目标、学生发展目标，各部门工作目标、各专业发展目标、各课程建设目标、教师个人发展目标和学生个人发展目标构成的自上而下、层级分明、内容关联的目标体系。</w:t>
      </w:r>
    </w:p>
    <w:p w:rsidR="009D0120" w:rsidRDefault="00CB1718">
      <w:pPr>
        <w:pStyle w:val="ab"/>
        <w:widowControl/>
        <w:spacing w:beforeAutospacing="0"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标准链是依据目标链，由学院管理服务标准、专业建设标准、课程建设标准、师资队伍建设标准、学生全面发展标准构成的内容关联、相对独立的标准体系。</w:t>
      </w:r>
    </w:p>
    <w:p w:rsidR="009D0120" w:rsidRDefault="00CB1718" w:rsidP="003F280B">
      <w:pPr>
        <w:pStyle w:val="1"/>
        <w:ind w:leftChars="0" w:left="0" w:firstLineChars="200" w:firstLine="640"/>
        <w:rPr>
          <w:shd w:val="clear" w:color="auto" w:fill="FFFFFF"/>
        </w:rPr>
      </w:pPr>
      <w:bookmarkStart w:id="10" w:name="_Toc60312767"/>
      <w:r>
        <w:rPr>
          <w:rFonts w:hint="eastAsia"/>
          <w:shd w:val="clear" w:color="auto" w:fill="FFFFFF"/>
        </w:rPr>
        <w:t>十</w:t>
      </w:r>
      <w:r w:rsidR="00D860B8">
        <w:rPr>
          <w:rFonts w:hint="eastAsia"/>
          <w:shd w:val="clear" w:color="auto" w:fill="FFFFFF"/>
        </w:rPr>
        <w:t>一</w:t>
      </w:r>
      <w:r>
        <w:rPr>
          <w:rFonts w:hint="eastAsia"/>
          <w:shd w:val="clear" w:color="auto" w:fill="FFFFFF"/>
        </w:rPr>
        <w:t>、诊改中强调的“三全”、“三共”、“三部曲”含义是什么？</w:t>
      </w:r>
      <w:bookmarkEnd w:id="10"/>
    </w:p>
    <w:p w:rsidR="009D0120" w:rsidRDefault="00CB1718">
      <w:pPr>
        <w:pStyle w:val="ab"/>
        <w:widowControl/>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“三全”：全员、全过程、全方位；“三共”：共创、共治、共享；“三部曲”：事前（目标、标准）、事中（监测、预警）、事后（诊断、改进）。</w:t>
      </w:r>
    </w:p>
    <w:p w:rsidR="009D0120" w:rsidRDefault="00D860B8" w:rsidP="003F280B">
      <w:pPr>
        <w:pStyle w:val="1"/>
        <w:ind w:leftChars="0" w:left="0" w:firstLineChars="200" w:firstLine="640"/>
        <w:rPr>
          <w:b/>
        </w:rPr>
      </w:pPr>
      <w:bookmarkStart w:id="11" w:name="_Toc60312768"/>
      <w:r>
        <w:rPr>
          <w:rStyle w:val="ac"/>
          <w:rFonts w:ascii="黑体" w:hAnsi="黑体" w:cs="仿宋" w:hint="eastAsia"/>
          <w:b w:val="0"/>
          <w:szCs w:val="32"/>
          <w:shd w:val="clear" w:color="auto" w:fill="FFFFFF"/>
        </w:rPr>
        <w:t>十二</w:t>
      </w:r>
      <w:r w:rsidR="00CB1718">
        <w:rPr>
          <w:rStyle w:val="ac"/>
          <w:rFonts w:ascii="黑体" w:hAnsi="黑体" w:cs="仿宋" w:hint="eastAsia"/>
          <w:b w:val="0"/>
          <w:szCs w:val="32"/>
          <w:shd w:val="clear" w:color="auto" w:fill="FFFFFF"/>
        </w:rPr>
        <w:t>、不同层面如何实现“8字型质量改进螺旋”？</w:t>
      </w:r>
      <w:bookmarkEnd w:id="11"/>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从相应的目标开始，制定标准，进行实施，通过自我诊断和外部监测，进行数据分析，随时发现预警、及时调整改进，向更高的目标发展，促进工作质量的循环提升。</w:t>
      </w:r>
    </w:p>
    <w:p w:rsidR="009D0120" w:rsidRDefault="00CB1718" w:rsidP="003F280B">
      <w:pPr>
        <w:pStyle w:val="1"/>
        <w:ind w:leftChars="0" w:left="0" w:firstLineChars="200" w:firstLine="640"/>
        <w:rPr>
          <w:b/>
        </w:rPr>
      </w:pPr>
      <w:bookmarkStart w:id="12" w:name="_Toc60312769"/>
      <w:r>
        <w:rPr>
          <w:rStyle w:val="ac"/>
          <w:rFonts w:ascii="黑体" w:hAnsi="黑体" w:cs="仿宋" w:hint="eastAsia"/>
          <w:b w:val="0"/>
          <w:szCs w:val="32"/>
          <w:shd w:val="clear" w:color="auto" w:fill="FFFFFF"/>
        </w:rPr>
        <w:t>十</w:t>
      </w:r>
      <w:r w:rsidR="00D860B8">
        <w:rPr>
          <w:rStyle w:val="ac"/>
          <w:rFonts w:ascii="黑体" w:hAnsi="黑体" w:cs="仿宋" w:hint="eastAsia"/>
          <w:b w:val="0"/>
          <w:szCs w:val="32"/>
          <w:shd w:val="clear" w:color="auto" w:fill="FFFFFF"/>
        </w:rPr>
        <w:t>三</w:t>
      </w:r>
      <w:r>
        <w:rPr>
          <w:rStyle w:val="ac"/>
          <w:rFonts w:ascii="黑体" w:hAnsi="黑体" w:cs="仿宋" w:hint="eastAsia"/>
          <w:b w:val="0"/>
          <w:szCs w:val="32"/>
          <w:shd w:val="clear" w:color="auto" w:fill="FFFFFF"/>
        </w:rPr>
        <w:t>、“诊改”与“评估”一样吗？</w:t>
      </w:r>
      <w:bookmarkEnd w:id="12"/>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诊改与评估有本质的不同，最关键的不同是评估是通过外部评估促进学校发展，而诊改是要求通过自我诊断与改进建立质量主体意识、实现常态“诊改”和质量螺旋提升。</w:t>
      </w:r>
    </w:p>
    <w:p w:rsidR="009D0120" w:rsidRDefault="00CB1718" w:rsidP="003F280B">
      <w:pPr>
        <w:pStyle w:val="1"/>
        <w:ind w:leftChars="0" w:left="0" w:firstLineChars="200" w:firstLine="640"/>
        <w:rPr>
          <w:b/>
        </w:rPr>
      </w:pPr>
      <w:bookmarkStart w:id="13" w:name="_Toc60312770"/>
      <w:r>
        <w:rPr>
          <w:rFonts w:hint="eastAsia"/>
          <w:shd w:val="clear" w:color="auto" w:fill="FFFFFF"/>
        </w:rPr>
        <w:t>十</w:t>
      </w:r>
      <w:r w:rsidR="00D860B8">
        <w:rPr>
          <w:rFonts w:hint="eastAsia"/>
          <w:shd w:val="clear" w:color="auto" w:fill="FFFFFF"/>
        </w:rPr>
        <w:t>四</w:t>
      </w:r>
      <w:r>
        <w:rPr>
          <w:rFonts w:hint="eastAsia"/>
          <w:b/>
          <w:shd w:val="clear" w:color="auto" w:fill="FFFFFF"/>
        </w:rPr>
        <w:t>、</w:t>
      </w:r>
      <w:r>
        <w:rPr>
          <w:rStyle w:val="ac"/>
          <w:rFonts w:ascii="黑体" w:hAnsi="黑体" w:cs="仿宋" w:hint="eastAsia"/>
          <w:b w:val="0"/>
          <w:szCs w:val="32"/>
          <w:shd w:val="clear" w:color="auto" w:fill="FFFFFF"/>
        </w:rPr>
        <w:t>全国高职院校诊改试点工作分为哪三个阶段？</w:t>
      </w:r>
      <w:bookmarkEnd w:id="13"/>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分为考核性诊改、制度化诊改、常态化诊改三个逐步深化的阶段。</w:t>
      </w:r>
    </w:p>
    <w:p w:rsidR="009D0120" w:rsidRDefault="00CB1718" w:rsidP="003F280B">
      <w:pPr>
        <w:pStyle w:val="1"/>
        <w:ind w:leftChars="0" w:left="0" w:firstLineChars="200" w:firstLine="640"/>
        <w:rPr>
          <w:shd w:val="clear" w:color="auto" w:fill="FFFFFF"/>
        </w:rPr>
      </w:pPr>
      <w:bookmarkStart w:id="14" w:name="_Toc60312771"/>
      <w:r>
        <w:rPr>
          <w:rFonts w:hint="eastAsia"/>
          <w:shd w:val="clear" w:color="auto" w:fill="FFFFFF"/>
        </w:rPr>
        <w:t>十</w:t>
      </w:r>
      <w:r w:rsidR="00D860B8">
        <w:rPr>
          <w:rFonts w:hint="eastAsia"/>
          <w:shd w:val="clear" w:color="auto" w:fill="FFFFFF"/>
        </w:rPr>
        <w:t>五</w:t>
      </w:r>
      <w:r>
        <w:rPr>
          <w:rFonts w:hint="eastAsia"/>
          <w:shd w:val="clear" w:color="auto" w:fill="FFFFFF"/>
        </w:rPr>
        <w:t>、如何进行诊改复核</w:t>
      </w:r>
      <w:r>
        <w:rPr>
          <w:rFonts w:hint="eastAsia"/>
          <w:shd w:val="clear" w:color="auto" w:fill="FFFFFF"/>
        </w:rPr>
        <w:t>?</w:t>
      </w:r>
      <w:bookmarkEnd w:id="14"/>
    </w:p>
    <w:p w:rsidR="009D0120" w:rsidRDefault="00CB1718">
      <w:pPr>
        <w:pStyle w:val="ab"/>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按照《安徽省高职院校内部质量保证体系诊断与改进复核工作指引（试行）》、《安徽省高职院校内部质量保证体</w:t>
      </w:r>
      <w:r>
        <w:rPr>
          <w:rFonts w:ascii="仿宋_GB2312" w:eastAsia="仿宋_GB2312" w:hAnsi="仿宋_GB2312" w:cs="仿宋_GB2312" w:hint="eastAsia"/>
          <w:kern w:val="2"/>
          <w:sz w:val="32"/>
          <w:szCs w:val="32"/>
        </w:rPr>
        <w:lastRenderedPageBreak/>
        <w:t>系诊断与改进试点院校复核工作规程及专家工作手册（试行）》要求，诊改复核工作程序为：</w:t>
      </w:r>
    </w:p>
    <w:p w:rsidR="009D0120" w:rsidRDefault="00CB1718">
      <w:pPr>
        <w:pStyle w:val="ab"/>
        <w:spacing w:beforeAutospacing="0" w:afterAutospacing="0"/>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1.学校自我诊断。</w:t>
      </w:r>
    </w:p>
    <w:p w:rsidR="009D0120" w:rsidRDefault="00CB1718">
      <w:pPr>
        <w:pStyle w:val="ab"/>
        <w:spacing w:beforeAutospacing="0" w:afterAutospacing="0"/>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2.学校申请复核。</w:t>
      </w:r>
    </w:p>
    <w:p w:rsidR="009D0120" w:rsidRDefault="00CB1718">
      <w:pPr>
        <w:pStyle w:val="ab"/>
        <w:spacing w:beforeAutospacing="0" w:afterAutospacing="0"/>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3.专委会制定计划。</w:t>
      </w:r>
    </w:p>
    <w:p w:rsidR="009D0120" w:rsidRDefault="00CB1718">
      <w:pPr>
        <w:pStyle w:val="ab"/>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4.专家组现场复核。</w:t>
      </w:r>
    </w:p>
    <w:p w:rsidR="009D0120" w:rsidRDefault="00CB1718">
      <w:pPr>
        <w:pStyle w:val="ab"/>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申请复核的学校按照工作计划，必须提前两周在学校相关网站或平台公布有关信息。</w:t>
      </w:r>
    </w:p>
    <w:p w:rsidR="009D0120" w:rsidRDefault="00CB1718">
      <w:pPr>
        <w:pStyle w:val="ab"/>
        <w:spacing w:beforeAutospacing="0" w:afterAutospacing="0"/>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专家组成员浏览学校提供的网上信息，针对复核内容审阅学校相关材料与信息，了解学校诊改工作状态，形成初步意见。</w:t>
      </w:r>
    </w:p>
    <w:p w:rsidR="009D0120" w:rsidRDefault="00CB1718">
      <w:pPr>
        <w:pStyle w:val="ab"/>
        <w:spacing w:beforeAutospacing="0" w:afterAutospacing="0"/>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5.现场复核。</w:t>
      </w:r>
    </w:p>
    <w:p w:rsidR="009D0120" w:rsidRDefault="00CB1718">
      <w:pPr>
        <w:pStyle w:val="ab"/>
        <w:spacing w:beforeAutospacing="0" w:afterAutospacing="0"/>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专家组进校，通过数据分析、状态考察、面上调查、深入研讨、取样分析、多维建构等多种形式，围绕复核内容进行现场复核。专家组进校工作时间2-3天（复核工作规程另行制定）。</w:t>
      </w:r>
    </w:p>
    <w:p w:rsidR="009D0120" w:rsidRDefault="00CB1718">
      <w:pPr>
        <w:pStyle w:val="ab"/>
        <w:spacing w:beforeAutospacing="0" w:afterAutospacing="0"/>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6.公布复核结论</w:t>
      </w:r>
    </w:p>
    <w:p w:rsidR="009D0120" w:rsidRDefault="00CB1718">
      <w:pPr>
        <w:pStyle w:val="ab"/>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专家组在现场复核报告基础上形成复核结论，经教育厅审定后，通过教育厅指定的网站向社会公布。复核结论分为2种。</w:t>
      </w:r>
    </w:p>
    <w:p w:rsidR="009D0120" w:rsidRDefault="00CB1718">
      <w:pPr>
        <w:pStyle w:val="ab"/>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（1）有效——在体系和平台建设上同时达到以下要求：</w:t>
      </w:r>
    </w:p>
    <w:p w:rsidR="009D0120" w:rsidRDefault="00CB1718">
      <w:pPr>
        <w:pStyle w:val="ab"/>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fldChar w:fldCharType="begin"/>
      </w:r>
      <w:r>
        <w:rPr>
          <w:rFonts w:ascii="仿宋_GB2312" w:eastAsia="仿宋_GB2312" w:hAnsi="仿宋_GB2312" w:cs="仿宋_GB2312" w:hint="eastAsia"/>
          <w:kern w:val="2"/>
          <w:sz w:val="32"/>
          <w:szCs w:val="32"/>
        </w:rPr>
        <w:instrText xml:space="preserve"> = 1 \* GB3 </w:instrText>
      </w:r>
      <w:r>
        <w:rPr>
          <w:rFonts w:ascii="仿宋_GB2312" w:eastAsia="仿宋_GB2312" w:hAnsi="仿宋_GB2312" w:cs="仿宋_GB2312" w:hint="eastAsia"/>
          <w:kern w:val="2"/>
          <w:sz w:val="32"/>
          <w:szCs w:val="32"/>
        </w:rPr>
        <w:fldChar w:fldCharType="separate"/>
      </w:r>
      <w:r>
        <w:rPr>
          <w:rFonts w:ascii="仿宋_GB2312" w:eastAsia="仿宋_GB2312" w:hAnsi="仿宋_GB2312" w:cs="仿宋_GB2312" w:hint="eastAsia"/>
          <w:kern w:val="2"/>
          <w:sz w:val="32"/>
          <w:szCs w:val="32"/>
        </w:rPr>
        <w:t>①</w:t>
      </w:r>
      <w:r>
        <w:rPr>
          <w:rFonts w:ascii="仿宋_GB2312" w:eastAsia="仿宋_GB2312" w:hAnsi="仿宋_GB2312" w:cs="仿宋_GB2312" w:hint="eastAsia"/>
          <w:kern w:val="2"/>
          <w:sz w:val="32"/>
          <w:szCs w:val="32"/>
        </w:rPr>
        <w:fldChar w:fldCharType="end"/>
      </w:r>
      <w:r>
        <w:rPr>
          <w:rFonts w:ascii="仿宋_GB2312" w:eastAsia="仿宋_GB2312" w:hAnsi="仿宋_GB2312" w:cs="仿宋_GB2312" w:hint="eastAsia"/>
          <w:kern w:val="2"/>
          <w:sz w:val="32"/>
          <w:szCs w:val="32"/>
        </w:rPr>
        <w:t>内部质量保证体系基本形成，至少有包括专业和课程</w:t>
      </w:r>
    </w:p>
    <w:p w:rsidR="009D0120" w:rsidRDefault="00CB1718">
      <w:pPr>
        <w:pStyle w:val="ab"/>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层面在内的三个层面的螺旋已经建立并运行有效。</w:t>
      </w:r>
    </w:p>
    <w:p w:rsidR="009D0120" w:rsidRDefault="00CB1718">
      <w:pPr>
        <w:pStyle w:val="ab"/>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fldChar w:fldCharType="begin"/>
      </w:r>
      <w:r>
        <w:rPr>
          <w:rFonts w:ascii="仿宋_GB2312" w:eastAsia="仿宋_GB2312" w:hAnsi="仿宋_GB2312" w:cs="仿宋_GB2312" w:hint="eastAsia"/>
          <w:kern w:val="2"/>
          <w:sz w:val="32"/>
          <w:szCs w:val="32"/>
        </w:rPr>
        <w:instrText xml:space="preserve"> = 2 \* GB3 </w:instrText>
      </w:r>
      <w:r>
        <w:rPr>
          <w:rFonts w:ascii="仿宋_GB2312" w:eastAsia="仿宋_GB2312" w:hAnsi="仿宋_GB2312" w:cs="仿宋_GB2312" w:hint="eastAsia"/>
          <w:kern w:val="2"/>
          <w:sz w:val="32"/>
          <w:szCs w:val="32"/>
        </w:rPr>
        <w:fldChar w:fldCharType="separate"/>
      </w:r>
      <w:r>
        <w:rPr>
          <w:rFonts w:ascii="仿宋_GB2312" w:eastAsia="仿宋_GB2312" w:hAnsi="仿宋_GB2312" w:cs="仿宋_GB2312" w:hint="eastAsia"/>
          <w:kern w:val="2"/>
          <w:sz w:val="32"/>
          <w:szCs w:val="32"/>
        </w:rPr>
        <w:t>②</w:t>
      </w:r>
      <w:r>
        <w:rPr>
          <w:rFonts w:ascii="仿宋_GB2312" w:eastAsia="仿宋_GB2312" w:hAnsi="仿宋_GB2312" w:cs="仿宋_GB2312" w:hint="eastAsia"/>
          <w:kern w:val="2"/>
          <w:sz w:val="32"/>
          <w:szCs w:val="32"/>
        </w:rPr>
        <w:fldChar w:fldCharType="end"/>
      </w:r>
      <w:r>
        <w:rPr>
          <w:rFonts w:ascii="仿宋_GB2312" w:eastAsia="仿宋_GB2312" w:hAnsi="仿宋_GB2312" w:cs="仿宋_GB2312" w:hint="eastAsia"/>
          <w:kern w:val="2"/>
          <w:sz w:val="32"/>
          <w:szCs w:val="32"/>
        </w:rPr>
        <w:t>平台建设顶层设计先进、可行，并正按规划要求和实际节点扎实推进。</w:t>
      </w:r>
    </w:p>
    <w:p w:rsidR="009D0120" w:rsidRDefault="00CB1718">
      <w:pPr>
        <w:pStyle w:val="ab"/>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（2）待改进——尚未同时达到上述“有效”结论要求。</w:t>
      </w:r>
    </w:p>
    <w:p w:rsidR="009D0120" w:rsidRDefault="00CB1718">
      <w:pPr>
        <w:pStyle w:val="ab"/>
        <w:spacing w:beforeAutospacing="0" w:afterAutospacing="0"/>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结论为待改进的学校，须在完成待改进的任务后申请再复核。</w:t>
      </w:r>
    </w:p>
    <w:p w:rsidR="009D0120" w:rsidRDefault="009D0120">
      <w:pPr>
        <w:pStyle w:val="ab"/>
        <w:spacing w:beforeAutospacing="0" w:afterAutospacing="0"/>
        <w:ind w:firstLineChars="200" w:firstLine="640"/>
        <w:jc w:val="both"/>
        <w:rPr>
          <w:rFonts w:ascii="仿宋_GB2312" w:eastAsia="仿宋_GB2312" w:hAnsi="仿宋" w:cs="仿宋"/>
          <w:sz w:val="32"/>
          <w:szCs w:val="32"/>
          <w:shd w:val="clear" w:color="auto" w:fill="FFFFFF"/>
        </w:rPr>
      </w:pPr>
    </w:p>
    <w:p w:rsidR="009D0120" w:rsidRDefault="009D0120">
      <w:pPr>
        <w:pStyle w:val="ab"/>
        <w:spacing w:beforeAutospacing="0" w:afterAutospacing="0"/>
        <w:ind w:firstLineChars="200" w:firstLine="640"/>
        <w:jc w:val="both"/>
        <w:rPr>
          <w:rFonts w:ascii="仿宋_GB2312" w:eastAsia="仿宋_GB2312" w:hAnsi="仿宋" w:cs="仿宋"/>
          <w:sz w:val="32"/>
          <w:szCs w:val="32"/>
          <w:shd w:val="clear" w:color="auto" w:fill="FFFFFF"/>
        </w:rPr>
        <w:sectPr w:rsidR="009D0120" w:rsidSect="00005678">
          <w:footerReference w:type="default" r:id="rId13"/>
          <w:pgSz w:w="11906" w:h="16838"/>
          <w:pgMar w:top="1440" w:right="1800" w:bottom="1440" w:left="1800" w:header="851" w:footer="992" w:gutter="0"/>
          <w:pgNumType w:start="1"/>
          <w:cols w:space="425"/>
          <w:docGrid w:type="lines" w:linePitch="312"/>
        </w:sectPr>
      </w:pPr>
    </w:p>
    <w:p w:rsidR="009D0120" w:rsidRDefault="00CB1718" w:rsidP="003F280B">
      <w:pPr>
        <w:pStyle w:val="1"/>
        <w:ind w:leftChars="0" w:left="0" w:firstLineChars="200" w:firstLine="640"/>
      </w:pPr>
      <w:bookmarkStart w:id="15" w:name="_Toc60312772"/>
      <w:r>
        <w:rPr>
          <w:rFonts w:hint="eastAsia"/>
        </w:rPr>
        <w:lastRenderedPageBreak/>
        <w:t>十</w:t>
      </w:r>
      <w:r w:rsidR="00D860B8">
        <w:rPr>
          <w:rFonts w:hint="eastAsia"/>
        </w:rPr>
        <w:t>六</w:t>
      </w:r>
      <w:r>
        <w:rPr>
          <w:rFonts w:hint="eastAsia"/>
        </w:rPr>
        <w:t>、专家复核内容、关注要点、基本要求是什么？</w:t>
      </w:r>
      <w:bookmarkEnd w:id="15"/>
    </w:p>
    <w:p w:rsidR="009D0120" w:rsidRDefault="00CB1718">
      <w:pPr>
        <w:rPr>
          <w:rFonts w:ascii="仿宋_GB2312" w:eastAsia="仿宋_GB2312" w:hAnsi="仿宋_GB2312" w:cs="仿宋_GB2312"/>
          <w:spacing w:val="-3"/>
          <w:kern w:val="0"/>
          <w:sz w:val="28"/>
          <w:szCs w:val="22"/>
          <w:lang w:val="zh-CN" w:bidi="zh-CN"/>
        </w:rPr>
      </w:pPr>
      <w:r>
        <w:rPr>
          <w:rFonts w:ascii="仿宋_GB2312" w:eastAsia="仿宋_GB2312" w:hAnsi="仿宋_GB2312" w:cs="仿宋_GB2312" w:hint="eastAsia"/>
          <w:spacing w:val="-3"/>
          <w:kern w:val="0"/>
          <w:sz w:val="28"/>
          <w:szCs w:val="22"/>
          <w:lang w:val="zh-CN" w:bidi="zh-CN"/>
        </w:rPr>
        <w:t xml:space="preserve">   *基本要求中的材料均为按学校实施方案启动后的材料，不追溯。</w:t>
      </w:r>
    </w:p>
    <w:tbl>
      <w:tblPr>
        <w:tblStyle w:val="TableNormal1"/>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3"/>
        <w:gridCol w:w="6137"/>
        <w:gridCol w:w="2876"/>
        <w:gridCol w:w="4222"/>
      </w:tblGrid>
      <w:tr w:rsidR="009D0120">
        <w:trPr>
          <w:trHeight w:val="472"/>
        </w:trPr>
        <w:tc>
          <w:tcPr>
            <w:tcW w:w="1403" w:type="dxa"/>
          </w:tcPr>
          <w:p w:rsidR="009D0120" w:rsidRDefault="00CB1718">
            <w:pPr>
              <w:spacing w:before="58"/>
              <w:ind w:left="139"/>
              <w:jc w:val="left"/>
              <w:rPr>
                <w:rFonts w:ascii="仿宋_GB2312" w:eastAsia="仿宋_GB2312" w:hAnsi="仿宋_GB2312" w:cs="仿宋_GB2312"/>
                <w:b/>
                <w:kern w:val="0"/>
                <w:sz w:val="28"/>
                <w:szCs w:val="22"/>
                <w:lang w:val="zh-CN" w:bidi="zh-CN"/>
              </w:rPr>
            </w:pPr>
            <w:r>
              <w:rPr>
                <w:rFonts w:ascii="仿宋_GB2312" w:eastAsia="仿宋_GB2312" w:hAnsi="仿宋_GB2312" w:cs="仿宋_GB2312"/>
                <w:b/>
                <w:kern w:val="0"/>
                <w:sz w:val="28"/>
                <w:szCs w:val="22"/>
                <w:lang w:val="zh-CN" w:bidi="zh-CN"/>
              </w:rPr>
              <w:t>复核内容</w:t>
            </w:r>
          </w:p>
        </w:tc>
        <w:tc>
          <w:tcPr>
            <w:tcW w:w="6137" w:type="dxa"/>
          </w:tcPr>
          <w:p w:rsidR="009D0120" w:rsidRDefault="00CB1718">
            <w:pPr>
              <w:spacing w:before="58"/>
              <w:ind w:left="2203" w:right="2196"/>
              <w:jc w:val="center"/>
              <w:rPr>
                <w:rFonts w:ascii="仿宋_GB2312" w:eastAsia="仿宋_GB2312" w:hAnsi="仿宋_GB2312" w:cs="仿宋_GB2312"/>
                <w:b/>
                <w:kern w:val="0"/>
                <w:sz w:val="28"/>
                <w:szCs w:val="22"/>
                <w:lang w:val="zh-CN" w:bidi="zh-CN"/>
              </w:rPr>
            </w:pPr>
            <w:r>
              <w:rPr>
                <w:rFonts w:ascii="仿宋_GB2312" w:eastAsia="仿宋_GB2312" w:hAnsi="仿宋_GB2312" w:cs="仿宋_GB2312"/>
                <w:b/>
                <w:kern w:val="0"/>
                <w:sz w:val="28"/>
                <w:szCs w:val="22"/>
                <w:lang w:val="zh-CN" w:bidi="zh-CN"/>
              </w:rPr>
              <w:t>复核内容提示</w:t>
            </w:r>
          </w:p>
        </w:tc>
        <w:tc>
          <w:tcPr>
            <w:tcW w:w="2876" w:type="dxa"/>
          </w:tcPr>
          <w:p w:rsidR="009D0120" w:rsidRDefault="00CB1718">
            <w:pPr>
              <w:spacing w:before="58"/>
              <w:ind w:left="874"/>
              <w:jc w:val="left"/>
              <w:rPr>
                <w:rFonts w:ascii="仿宋_GB2312" w:eastAsia="仿宋_GB2312" w:hAnsi="仿宋_GB2312" w:cs="仿宋_GB2312"/>
                <w:b/>
                <w:kern w:val="0"/>
                <w:sz w:val="28"/>
                <w:szCs w:val="22"/>
                <w:lang w:val="zh-CN" w:bidi="zh-CN"/>
              </w:rPr>
            </w:pPr>
            <w:r>
              <w:rPr>
                <w:rFonts w:ascii="仿宋_GB2312" w:eastAsia="仿宋_GB2312" w:hAnsi="仿宋_GB2312" w:cs="仿宋_GB2312"/>
                <w:b/>
                <w:kern w:val="0"/>
                <w:sz w:val="28"/>
                <w:szCs w:val="22"/>
                <w:lang w:val="zh-CN" w:bidi="zh-CN"/>
              </w:rPr>
              <w:t>关注要点</w:t>
            </w:r>
          </w:p>
        </w:tc>
        <w:tc>
          <w:tcPr>
            <w:tcW w:w="4222" w:type="dxa"/>
          </w:tcPr>
          <w:p w:rsidR="009D0120" w:rsidRDefault="00CB1718">
            <w:pPr>
              <w:spacing w:before="58"/>
              <w:ind w:left="1527" w:right="1519"/>
              <w:jc w:val="center"/>
              <w:rPr>
                <w:rFonts w:ascii="仿宋_GB2312" w:eastAsia="仿宋_GB2312" w:hAnsi="仿宋_GB2312" w:cs="仿宋_GB2312"/>
                <w:b/>
                <w:kern w:val="0"/>
                <w:sz w:val="28"/>
                <w:szCs w:val="22"/>
                <w:lang w:val="zh-CN" w:bidi="zh-CN"/>
              </w:rPr>
            </w:pPr>
            <w:r>
              <w:rPr>
                <w:rFonts w:ascii="仿宋_GB2312" w:eastAsia="仿宋_GB2312" w:hAnsi="仿宋_GB2312" w:cs="仿宋_GB2312"/>
                <w:b/>
                <w:kern w:val="0"/>
                <w:sz w:val="28"/>
                <w:szCs w:val="22"/>
                <w:lang w:val="zh-CN" w:bidi="zh-CN"/>
              </w:rPr>
              <w:t>基本要求</w:t>
            </w:r>
          </w:p>
        </w:tc>
      </w:tr>
      <w:tr w:rsidR="009D0120">
        <w:trPr>
          <w:trHeight w:val="6458"/>
        </w:trPr>
        <w:tc>
          <w:tcPr>
            <w:tcW w:w="1403" w:type="dxa"/>
          </w:tcPr>
          <w:p w:rsidR="009D0120" w:rsidRDefault="009D0120">
            <w:pPr>
              <w:jc w:val="left"/>
              <w:rPr>
                <w:rFonts w:ascii="楷体" w:eastAsia="仿宋_GB2312" w:hAnsi="仿宋_GB2312" w:cs="仿宋_GB2312"/>
                <w:b/>
                <w:kern w:val="0"/>
                <w:sz w:val="28"/>
                <w:szCs w:val="22"/>
                <w:lang w:val="zh-CN" w:bidi="zh-CN"/>
              </w:rPr>
            </w:pPr>
          </w:p>
          <w:p w:rsidR="009D0120" w:rsidRDefault="009D0120">
            <w:pPr>
              <w:jc w:val="left"/>
              <w:rPr>
                <w:rFonts w:ascii="楷体" w:eastAsia="仿宋_GB2312" w:hAnsi="仿宋_GB2312" w:cs="仿宋_GB2312"/>
                <w:b/>
                <w:kern w:val="0"/>
                <w:sz w:val="28"/>
                <w:szCs w:val="22"/>
                <w:lang w:val="zh-CN" w:bidi="zh-CN"/>
              </w:rPr>
            </w:pPr>
          </w:p>
          <w:p w:rsidR="009D0120" w:rsidRDefault="009D0120">
            <w:pPr>
              <w:jc w:val="left"/>
              <w:rPr>
                <w:rFonts w:ascii="楷体" w:eastAsia="仿宋_GB2312" w:hAnsi="仿宋_GB2312" w:cs="仿宋_GB2312"/>
                <w:b/>
                <w:kern w:val="0"/>
                <w:sz w:val="28"/>
                <w:szCs w:val="22"/>
                <w:lang w:val="zh-CN" w:bidi="zh-CN"/>
              </w:rPr>
            </w:pPr>
          </w:p>
          <w:p w:rsidR="009D0120" w:rsidRDefault="009D0120">
            <w:pPr>
              <w:jc w:val="left"/>
              <w:rPr>
                <w:rFonts w:ascii="楷体" w:eastAsia="仿宋_GB2312" w:hAnsi="仿宋_GB2312" w:cs="仿宋_GB2312"/>
                <w:b/>
                <w:kern w:val="0"/>
                <w:sz w:val="28"/>
                <w:szCs w:val="22"/>
                <w:lang w:val="zh-CN" w:bidi="zh-CN"/>
              </w:rPr>
            </w:pPr>
          </w:p>
          <w:p w:rsidR="009D0120" w:rsidRDefault="009D0120">
            <w:pPr>
              <w:jc w:val="left"/>
              <w:rPr>
                <w:rFonts w:ascii="楷体" w:eastAsia="仿宋_GB2312" w:hAnsi="仿宋_GB2312" w:cs="仿宋_GB2312"/>
                <w:b/>
                <w:kern w:val="0"/>
                <w:sz w:val="28"/>
                <w:szCs w:val="22"/>
                <w:lang w:val="zh-CN" w:bidi="zh-CN"/>
              </w:rPr>
            </w:pPr>
          </w:p>
          <w:p w:rsidR="009D0120" w:rsidRDefault="009D0120">
            <w:pPr>
              <w:jc w:val="left"/>
              <w:rPr>
                <w:rFonts w:ascii="楷体" w:eastAsia="仿宋_GB2312" w:hAnsi="仿宋_GB2312" w:cs="仿宋_GB2312"/>
                <w:b/>
                <w:kern w:val="0"/>
                <w:sz w:val="28"/>
                <w:szCs w:val="22"/>
                <w:lang w:val="zh-CN" w:bidi="zh-CN"/>
              </w:rPr>
            </w:pPr>
          </w:p>
          <w:p w:rsidR="009D0120" w:rsidRDefault="009D0120">
            <w:pPr>
              <w:jc w:val="left"/>
              <w:rPr>
                <w:rFonts w:ascii="楷体" w:eastAsia="仿宋_GB2312" w:hAnsi="仿宋_GB2312" w:cs="仿宋_GB2312"/>
                <w:b/>
                <w:kern w:val="0"/>
                <w:sz w:val="28"/>
                <w:szCs w:val="22"/>
                <w:lang w:val="zh-CN" w:bidi="zh-CN"/>
              </w:rPr>
            </w:pPr>
          </w:p>
          <w:p w:rsidR="009D0120" w:rsidRDefault="009D0120">
            <w:pPr>
              <w:spacing w:before="3"/>
              <w:jc w:val="left"/>
              <w:rPr>
                <w:rFonts w:ascii="楷体" w:eastAsia="仿宋_GB2312" w:hAnsi="仿宋_GB2312" w:cs="仿宋_GB2312"/>
                <w:b/>
                <w:kern w:val="0"/>
                <w:sz w:val="30"/>
                <w:szCs w:val="22"/>
                <w:lang w:val="zh-CN" w:bidi="zh-CN"/>
              </w:rPr>
            </w:pPr>
          </w:p>
          <w:p w:rsidR="009D0120" w:rsidRDefault="00CB1718">
            <w:pPr>
              <w:spacing w:before="1"/>
              <w:ind w:left="281" w:right="130" w:hanging="142"/>
              <w:jc w:val="left"/>
              <w:rPr>
                <w:rFonts w:ascii="仿宋_GB2312" w:eastAsia="仿宋_GB2312" w:hAnsi="仿宋_GB2312" w:cs="仿宋_GB2312"/>
                <w:kern w:val="0"/>
                <w:sz w:val="28"/>
                <w:szCs w:val="22"/>
                <w:lang w:val="zh-CN" w:bidi="zh-CN"/>
              </w:rPr>
            </w:pPr>
            <w:r>
              <w:rPr>
                <w:rFonts w:ascii="仿宋_GB2312" w:eastAsia="仿宋_GB2312" w:hAnsi="仿宋_GB2312" w:cs="仿宋_GB2312"/>
                <w:kern w:val="0"/>
                <w:sz w:val="28"/>
                <w:szCs w:val="22"/>
                <w:lang w:val="zh-CN" w:bidi="zh-CN"/>
              </w:rPr>
              <w:t>两链打造与实施</w:t>
            </w:r>
          </w:p>
        </w:tc>
        <w:tc>
          <w:tcPr>
            <w:tcW w:w="6137" w:type="dxa"/>
          </w:tcPr>
          <w:p w:rsidR="009D0120" w:rsidRDefault="00CB1718">
            <w:pPr>
              <w:tabs>
                <w:tab w:val="left" w:pos="391"/>
              </w:tabs>
              <w:spacing w:before="7"/>
              <w:ind w:left="106" w:right="135"/>
              <w:jc w:val="left"/>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spacing w:val="-3"/>
                <w:kern w:val="0"/>
                <w:sz w:val="28"/>
                <w:szCs w:val="22"/>
                <w:lang w:val="zh-CN" w:eastAsia="zh-CN" w:bidi="zh-CN"/>
              </w:rPr>
              <w:t>1.</w:t>
            </w:r>
            <w:r>
              <w:rPr>
                <w:rFonts w:ascii="仿宋_GB2312" w:eastAsia="仿宋_GB2312" w:hAnsi="仿宋_GB2312" w:cs="仿宋_GB2312"/>
                <w:spacing w:val="-3"/>
                <w:kern w:val="0"/>
                <w:sz w:val="28"/>
                <w:szCs w:val="22"/>
                <w:lang w:val="zh-CN" w:eastAsia="zh-CN" w:bidi="zh-CN"/>
              </w:rPr>
              <w:t>学校发展规划是否成体系。学校发展目标是否传递至专业、课程、教师层面，目标是否上下衔接成链。学校机构职责是否明确，是否建立岗位工作标准，标准和制度执行是否有有效机制。</w:t>
            </w:r>
          </w:p>
          <w:p w:rsidR="009D0120" w:rsidRDefault="00CB1718">
            <w:pPr>
              <w:tabs>
                <w:tab w:val="left" w:pos="391"/>
              </w:tabs>
              <w:ind w:left="106" w:right="137"/>
              <w:jc w:val="left"/>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spacing w:val="-12"/>
                <w:kern w:val="0"/>
                <w:sz w:val="28"/>
                <w:szCs w:val="22"/>
                <w:lang w:val="zh-CN" w:eastAsia="zh-CN" w:bidi="zh-CN"/>
              </w:rPr>
              <w:t>2.</w:t>
            </w:r>
            <w:r>
              <w:rPr>
                <w:rFonts w:ascii="仿宋_GB2312" w:eastAsia="仿宋_GB2312" w:hAnsi="仿宋_GB2312" w:cs="仿宋_GB2312"/>
                <w:spacing w:val="-12"/>
                <w:kern w:val="0"/>
                <w:sz w:val="28"/>
                <w:szCs w:val="22"/>
                <w:lang w:val="zh-CN" w:eastAsia="zh-CN" w:bidi="zh-CN"/>
              </w:rPr>
              <w:t>专业建设规划目标、标准是否与学校规划契合</w:t>
            </w:r>
            <w:r>
              <w:rPr>
                <w:rFonts w:ascii="仿宋_GB2312" w:eastAsia="仿宋_GB2312" w:hAnsi="仿宋_GB2312" w:cs="仿宋_GB2312"/>
                <w:spacing w:val="-3"/>
                <w:kern w:val="0"/>
                <w:sz w:val="28"/>
                <w:szCs w:val="22"/>
                <w:lang w:val="zh-CN" w:eastAsia="zh-CN" w:bidi="zh-CN"/>
              </w:rPr>
              <w:t>是否与自身基础适切。目标与标准是否明确、具体、可检测。</w:t>
            </w:r>
          </w:p>
          <w:p w:rsidR="009D0120" w:rsidRDefault="00CB1718">
            <w:pPr>
              <w:tabs>
                <w:tab w:val="left" w:pos="391"/>
              </w:tabs>
              <w:ind w:left="106" w:right="135"/>
              <w:jc w:val="left"/>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spacing w:val="-3"/>
                <w:kern w:val="0"/>
                <w:sz w:val="28"/>
                <w:szCs w:val="22"/>
                <w:lang w:val="zh-CN" w:eastAsia="zh-CN" w:bidi="zh-CN"/>
              </w:rPr>
              <w:t>3.</w:t>
            </w:r>
            <w:r>
              <w:rPr>
                <w:rFonts w:ascii="仿宋_GB2312" w:eastAsia="仿宋_GB2312" w:hAnsi="仿宋_GB2312" w:cs="仿宋_GB2312"/>
                <w:spacing w:val="-3"/>
                <w:kern w:val="0"/>
                <w:sz w:val="28"/>
                <w:szCs w:val="22"/>
                <w:lang w:val="zh-CN" w:eastAsia="zh-CN" w:bidi="zh-CN"/>
              </w:rPr>
              <w:t>课程建设规划目标、标准是否与专业建设规划契合，是否与自身基础适切。目标与标准是否明确、具体、可检测。</w:t>
            </w:r>
          </w:p>
          <w:p w:rsidR="009D0120" w:rsidRDefault="00CB1718">
            <w:pPr>
              <w:tabs>
                <w:tab w:val="left" w:pos="391"/>
              </w:tabs>
              <w:ind w:left="106" w:right="135"/>
              <w:jc w:val="left"/>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spacing w:val="-3"/>
                <w:kern w:val="0"/>
                <w:sz w:val="28"/>
                <w:szCs w:val="22"/>
                <w:lang w:val="zh-CN" w:eastAsia="zh-CN" w:bidi="zh-CN"/>
              </w:rPr>
              <w:t>4.</w:t>
            </w:r>
            <w:r>
              <w:rPr>
                <w:rFonts w:ascii="仿宋_GB2312" w:eastAsia="仿宋_GB2312" w:hAnsi="仿宋_GB2312" w:cs="仿宋_GB2312"/>
                <w:spacing w:val="-3"/>
                <w:kern w:val="0"/>
                <w:sz w:val="28"/>
                <w:szCs w:val="22"/>
                <w:lang w:val="zh-CN" w:eastAsia="zh-CN" w:bidi="zh-CN"/>
              </w:rPr>
              <w:t>教师个人发展目标确定是否与学校师资队伍建设规划及专业建设规划等相关要求相适切。教师是否制定有个人发展计划及与之相应的目标与标准。目标与标准是否明确、具体、可检测，与自身基础适切。</w:t>
            </w:r>
          </w:p>
          <w:p w:rsidR="009D0120" w:rsidRDefault="00CB1718">
            <w:pPr>
              <w:tabs>
                <w:tab w:val="left" w:pos="391"/>
              </w:tabs>
              <w:ind w:left="106" w:right="135"/>
              <w:jc w:val="left"/>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spacing w:val="-3"/>
                <w:kern w:val="0"/>
                <w:sz w:val="28"/>
                <w:szCs w:val="22"/>
                <w:lang w:val="zh-CN" w:eastAsia="zh-CN" w:bidi="zh-CN"/>
              </w:rPr>
              <w:t>5.</w:t>
            </w:r>
            <w:r>
              <w:rPr>
                <w:rFonts w:ascii="仿宋_GB2312" w:eastAsia="仿宋_GB2312" w:hAnsi="仿宋_GB2312" w:cs="仿宋_GB2312"/>
                <w:spacing w:val="-3"/>
                <w:kern w:val="0"/>
                <w:sz w:val="28"/>
                <w:szCs w:val="22"/>
                <w:lang w:val="zh-CN" w:eastAsia="zh-CN" w:bidi="zh-CN"/>
              </w:rPr>
              <w:t>学生是否制定有个人发展计划，个人发展目标是否与学校人才培养方案及素质教育相关要求相适切。学校是否建立指导学生制定个人发展计划</w:t>
            </w:r>
          </w:p>
          <w:p w:rsidR="009D0120" w:rsidRDefault="00CB1718">
            <w:pPr>
              <w:ind w:left="106"/>
              <w:rPr>
                <w:rFonts w:ascii="仿宋_GB2312" w:eastAsia="仿宋_GB2312" w:hAnsi="仿宋_GB2312" w:cs="仿宋_GB2312"/>
                <w:kern w:val="0"/>
                <w:sz w:val="28"/>
                <w:szCs w:val="22"/>
                <w:lang w:val="zh-CN" w:bidi="zh-CN"/>
              </w:rPr>
            </w:pPr>
            <w:r>
              <w:rPr>
                <w:rFonts w:ascii="仿宋_GB2312" w:eastAsia="仿宋_GB2312" w:hAnsi="仿宋_GB2312" w:cs="仿宋_GB2312"/>
                <w:kern w:val="0"/>
                <w:sz w:val="28"/>
                <w:szCs w:val="22"/>
                <w:lang w:val="zh-CN" w:bidi="zh-CN"/>
              </w:rPr>
              <w:t>的制度。</w:t>
            </w:r>
          </w:p>
          <w:p w:rsidR="009D0120" w:rsidRDefault="009D0120">
            <w:pPr>
              <w:rPr>
                <w:rFonts w:ascii="仿宋_GB2312" w:eastAsia="仿宋_GB2312" w:hAnsi="仿宋_GB2312" w:cs="仿宋_GB2312"/>
                <w:kern w:val="0"/>
                <w:sz w:val="28"/>
                <w:szCs w:val="22"/>
                <w:lang w:val="zh-CN" w:bidi="zh-CN"/>
              </w:rPr>
            </w:pPr>
          </w:p>
        </w:tc>
        <w:tc>
          <w:tcPr>
            <w:tcW w:w="2876" w:type="dxa"/>
          </w:tcPr>
          <w:p w:rsidR="009D0120" w:rsidRDefault="00CB1718">
            <w:pPr>
              <w:tabs>
                <w:tab w:val="left" w:pos="405"/>
              </w:tabs>
              <w:spacing w:before="10"/>
              <w:ind w:left="106" w:right="95"/>
              <w:jc w:val="left"/>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spacing w:val="12"/>
                <w:kern w:val="0"/>
                <w:sz w:val="28"/>
                <w:szCs w:val="22"/>
                <w:lang w:val="zh-CN" w:eastAsia="zh-CN" w:bidi="zh-CN"/>
              </w:rPr>
              <w:t>1.</w:t>
            </w:r>
            <w:r>
              <w:rPr>
                <w:rFonts w:ascii="仿宋_GB2312" w:eastAsia="仿宋_GB2312" w:hAnsi="仿宋_GB2312" w:cs="仿宋_GB2312"/>
                <w:spacing w:val="12"/>
                <w:kern w:val="0"/>
                <w:sz w:val="28"/>
                <w:szCs w:val="22"/>
                <w:lang w:val="zh-CN" w:eastAsia="zh-CN" w:bidi="zh-CN"/>
              </w:rPr>
              <w:t>总体目标和标准的</w:t>
            </w:r>
            <w:r>
              <w:rPr>
                <w:rFonts w:ascii="仿宋_GB2312" w:eastAsia="仿宋_GB2312" w:hAnsi="仿宋_GB2312" w:cs="仿宋_GB2312"/>
                <w:spacing w:val="-2"/>
                <w:kern w:val="0"/>
                <w:sz w:val="28"/>
                <w:szCs w:val="22"/>
                <w:lang w:val="zh-CN" w:eastAsia="zh-CN" w:bidi="zh-CN"/>
              </w:rPr>
              <w:t>科学性。</w:t>
            </w:r>
          </w:p>
          <w:p w:rsidR="009D0120" w:rsidRDefault="00CB1718">
            <w:pPr>
              <w:tabs>
                <w:tab w:val="left" w:pos="405"/>
              </w:tabs>
              <w:spacing w:before="2"/>
              <w:ind w:left="106" w:right="95"/>
              <w:jc w:val="left"/>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spacing w:val="12"/>
                <w:kern w:val="0"/>
                <w:sz w:val="28"/>
                <w:szCs w:val="22"/>
                <w:lang w:val="zh-CN" w:eastAsia="zh-CN" w:bidi="zh-CN"/>
              </w:rPr>
              <w:t>2.</w:t>
            </w:r>
            <w:r>
              <w:rPr>
                <w:rFonts w:ascii="仿宋_GB2312" w:eastAsia="仿宋_GB2312" w:hAnsi="仿宋_GB2312" w:cs="仿宋_GB2312"/>
                <w:spacing w:val="12"/>
                <w:kern w:val="0"/>
                <w:sz w:val="28"/>
                <w:szCs w:val="22"/>
                <w:lang w:val="zh-CN" w:eastAsia="zh-CN" w:bidi="zh-CN"/>
              </w:rPr>
              <w:t>纵向目标和标准的</w:t>
            </w:r>
            <w:r>
              <w:rPr>
                <w:rFonts w:ascii="仿宋_GB2312" w:eastAsia="仿宋_GB2312" w:hAnsi="仿宋_GB2312" w:cs="仿宋_GB2312"/>
                <w:spacing w:val="-2"/>
                <w:kern w:val="0"/>
                <w:sz w:val="28"/>
                <w:szCs w:val="22"/>
                <w:lang w:val="zh-CN" w:eastAsia="zh-CN" w:bidi="zh-CN"/>
              </w:rPr>
              <w:t>完整性。</w:t>
            </w:r>
          </w:p>
          <w:p w:rsidR="009D0120" w:rsidRDefault="00CB1718">
            <w:pPr>
              <w:ind w:left="106" w:right="95" w:hanging="356"/>
              <w:jc w:val="left"/>
              <w:rPr>
                <w:rFonts w:ascii="仿宋_GB2312" w:eastAsia="仿宋_GB2312" w:hAnsi="仿宋_GB2312" w:cs="仿宋_GB2312"/>
                <w:kern w:val="0"/>
                <w:sz w:val="28"/>
                <w:szCs w:val="22"/>
                <w:lang w:val="zh-CN" w:eastAsia="zh-CN" w:bidi="zh-CN"/>
              </w:rPr>
            </w:pPr>
            <w:r>
              <w:rPr>
                <w:rFonts w:ascii="仿宋_GB2312" w:eastAsia="仿宋_GB2312" w:hAnsi="仿宋_GB2312" w:cs="仿宋_GB2312"/>
                <w:spacing w:val="-30"/>
                <w:kern w:val="0"/>
                <w:sz w:val="28"/>
                <w:szCs w:val="22"/>
                <w:lang w:val="zh-CN" w:eastAsia="zh-CN" w:bidi="zh-CN"/>
              </w:rPr>
              <w:t xml:space="preserve">，  </w:t>
            </w:r>
            <w:r>
              <w:rPr>
                <w:rFonts w:ascii="仿宋_GB2312" w:eastAsia="仿宋_GB2312" w:hAnsi="仿宋_GB2312" w:cs="仿宋_GB2312"/>
                <w:spacing w:val="8"/>
                <w:kern w:val="0"/>
                <w:sz w:val="28"/>
                <w:szCs w:val="22"/>
                <w:lang w:val="zh-CN" w:eastAsia="zh-CN" w:bidi="zh-CN"/>
              </w:rPr>
              <w:t>3</w:t>
            </w:r>
            <w:r>
              <w:rPr>
                <w:rFonts w:ascii="仿宋_GB2312" w:eastAsia="仿宋_GB2312" w:hAnsi="仿宋_GB2312" w:cs="仿宋_GB2312"/>
                <w:spacing w:val="10"/>
                <w:kern w:val="0"/>
                <w:sz w:val="28"/>
                <w:szCs w:val="22"/>
                <w:lang w:val="zh-CN" w:eastAsia="zh-CN" w:bidi="zh-CN"/>
              </w:rPr>
              <w:t>.纵向目标和标准的</w:t>
            </w:r>
            <w:r>
              <w:rPr>
                <w:rFonts w:ascii="仿宋_GB2312" w:eastAsia="仿宋_GB2312" w:hAnsi="仿宋_GB2312" w:cs="仿宋_GB2312"/>
                <w:spacing w:val="-2"/>
                <w:kern w:val="0"/>
                <w:sz w:val="28"/>
                <w:szCs w:val="22"/>
                <w:lang w:val="zh-CN" w:eastAsia="zh-CN" w:bidi="zh-CN"/>
              </w:rPr>
              <w:t>主体性。</w:t>
            </w:r>
          </w:p>
          <w:p w:rsidR="009D0120" w:rsidRDefault="00CB1718">
            <w:pPr>
              <w:ind w:left="106" w:right="95"/>
              <w:jc w:val="left"/>
              <w:rPr>
                <w:rFonts w:ascii="仿宋_GB2312" w:eastAsia="仿宋_GB2312" w:hAnsi="仿宋_GB2312" w:cs="仿宋_GB2312"/>
                <w:kern w:val="0"/>
                <w:sz w:val="28"/>
                <w:szCs w:val="22"/>
                <w:lang w:val="zh-CN" w:eastAsia="zh-CN" w:bidi="zh-CN"/>
              </w:rPr>
            </w:pPr>
            <w:r>
              <w:rPr>
                <w:rFonts w:ascii="仿宋_GB2312" w:eastAsia="仿宋_GB2312" w:hAnsi="仿宋_GB2312" w:cs="仿宋_GB2312"/>
                <w:spacing w:val="8"/>
                <w:kern w:val="0"/>
                <w:sz w:val="28"/>
                <w:szCs w:val="22"/>
                <w:lang w:val="zh-CN" w:eastAsia="zh-CN" w:bidi="zh-CN"/>
              </w:rPr>
              <w:t>4</w:t>
            </w:r>
            <w:r>
              <w:rPr>
                <w:rFonts w:ascii="仿宋_GB2312" w:eastAsia="仿宋_GB2312" w:hAnsi="仿宋_GB2312" w:cs="仿宋_GB2312"/>
                <w:spacing w:val="10"/>
                <w:kern w:val="0"/>
                <w:sz w:val="28"/>
                <w:szCs w:val="22"/>
                <w:lang w:val="zh-CN" w:eastAsia="zh-CN" w:bidi="zh-CN"/>
              </w:rPr>
              <w:t>.纵向目标和标准的</w:t>
            </w:r>
            <w:r>
              <w:rPr>
                <w:rFonts w:ascii="仿宋_GB2312" w:eastAsia="仿宋_GB2312" w:hAnsi="仿宋_GB2312" w:cs="仿宋_GB2312"/>
                <w:spacing w:val="-2"/>
                <w:kern w:val="0"/>
                <w:sz w:val="28"/>
                <w:szCs w:val="22"/>
                <w:lang w:val="zh-CN" w:eastAsia="zh-CN" w:bidi="zh-CN"/>
              </w:rPr>
              <w:t>系统性。</w:t>
            </w:r>
          </w:p>
        </w:tc>
        <w:tc>
          <w:tcPr>
            <w:tcW w:w="4222" w:type="dxa"/>
          </w:tcPr>
          <w:p w:rsidR="009D0120" w:rsidRDefault="00CB1718">
            <w:pPr>
              <w:numPr>
                <w:ilvl w:val="0"/>
                <w:numId w:val="3"/>
              </w:numPr>
              <w:tabs>
                <w:tab w:val="left" w:pos="528"/>
                <w:tab w:val="left" w:pos="529"/>
              </w:tabs>
              <w:spacing w:before="1"/>
              <w:ind w:right="95"/>
              <w:jc w:val="left"/>
              <w:rPr>
                <w:rFonts w:ascii="仿宋_GB2312" w:eastAsia="仿宋_GB2312" w:hAnsi="仿宋_GB2312" w:cs="仿宋_GB2312"/>
                <w:kern w:val="0"/>
                <w:sz w:val="28"/>
                <w:szCs w:val="22"/>
                <w:lang w:val="zh-CN" w:eastAsia="zh-CN" w:bidi="zh-CN"/>
              </w:rPr>
            </w:pPr>
            <w:r>
              <w:rPr>
                <w:rFonts w:ascii="仿宋_GB2312" w:eastAsia="仿宋_GB2312" w:hAnsi="仿宋_GB2312" w:cs="仿宋_GB2312"/>
                <w:spacing w:val="-3"/>
                <w:kern w:val="0"/>
                <w:sz w:val="28"/>
                <w:szCs w:val="22"/>
                <w:lang w:val="zh-CN" w:eastAsia="zh-CN" w:bidi="zh-CN"/>
              </w:rPr>
              <w:t>学校发展总目标分解到专项</w:t>
            </w:r>
            <w:r>
              <w:rPr>
                <w:rFonts w:ascii="仿宋_GB2312" w:eastAsia="仿宋_GB2312" w:hAnsi="仿宋_GB2312" w:cs="仿宋_GB2312"/>
                <w:spacing w:val="-9"/>
                <w:kern w:val="0"/>
                <w:sz w:val="28"/>
                <w:szCs w:val="22"/>
                <w:lang w:val="zh-CN" w:eastAsia="zh-CN" w:bidi="zh-CN"/>
              </w:rPr>
              <w:t>规划和二级单位规划，形成规</w:t>
            </w:r>
            <w:r>
              <w:rPr>
                <w:rFonts w:ascii="仿宋_GB2312" w:eastAsia="仿宋_GB2312" w:hAnsi="仿宋_GB2312" w:cs="仿宋_GB2312"/>
                <w:spacing w:val="-10"/>
                <w:kern w:val="0"/>
                <w:sz w:val="28"/>
                <w:szCs w:val="22"/>
                <w:lang w:val="zh-CN" w:eastAsia="zh-CN" w:bidi="zh-CN"/>
              </w:rPr>
              <w:t>划体系。按时间轴细化目标任</w:t>
            </w:r>
            <w:r>
              <w:rPr>
                <w:rFonts w:ascii="仿宋_GB2312" w:eastAsia="仿宋_GB2312" w:hAnsi="仿宋_GB2312" w:cs="仿宋_GB2312"/>
                <w:spacing w:val="-4"/>
                <w:kern w:val="0"/>
                <w:sz w:val="28"/>
                <w:szCs w:val="22"/>
                <w:lang w:val="zh-CN" w:eastAsia="zh-CN" w:bidi="zh-CN"/>
              </w:rPr>
              <w:t>务，节点明确。</w:t>
            </w:r>
          </w:p>
          <w:p w:rsidR="009D0120" w:rsidRDefault="00CB1718">
            <w:pPr>
              <w:numPr>
                <w:ilvl w:val="0"/>
                <w:numId w:val="3"/>
              </w:numPr>
              <w:tabs>
                <w:tab w:val="left" w:pos="529"/>
              </w:tabs>
              <w:ind w:right="93"/>
              <w:jc w:val="left"/>
              <w:rPr>
                <w:rFonts w:ascii="仿宋_GB2312" w:eastAsia="仿宋_GB2312" w:hAnsi="仿宋_GB2312" w:cs="仿宋_GB2312"/>
                <w:kern w:val="0"/>
                <w:sz w:val="28"/>
                <w:szCs w:val="22"/>
                <w:lang w:val="zh-CN" w:eastAsia="zh-CN" w:bidi="zh-CN"/>
              </w:rPr>
            </w:pPr>
            <w:r>
              <w:rPr>
                <w:rFonts w:ascii="仿宋_GB2312" w:eastAsia="仿宋_GB2312" w:hAnsi="仿宋_GB2312" w:cs="仿宋_GB2312"/>
                <w:spacing w:val="-8"/>
                <w:kern w:val="0"/>
                <w:sz w:val="28"/>
                <w:szCs w:val="22"/>
                <w:lang w:val="zh-CN" w:eastAsia="zh-CN" w:bidi="zh-CN"/>
              </w:rPr>
              <w:t>学校明确了专业、课程、教师</w:t>
            </w:r>
            <w:r>
              <w:rPr>
                <w:rFonts w:ascii="仿宋_GB2312" w:eastAsia="仿宋_GB2312" w:hAnsi="仿宋_GB2312" w:cs="仿宋_GB2312"/>
                <w:spacing w:val="-9"/>
                <w:kern w:val="0"/>
                <w:sz w:val="28"/>
                <w:szCs w:val="22"/>
                <w:lang w:val="zh-CN" w:eastAsia="zh-CN" w:bidi="zh-CN"/>
              </w:rPr>
              <w:t>三层面的责任主体，主体依据学校发展规划，确立自己目标</w:t>
            </w:r>
            <w:r>
              <w:rPr>
                <w:rFonts w:ascii="仿宋_GB2312" w:eastAsia="仿宋_GB2312" w:hAnsi="仿宋_GB2312" w:cs="仿宋_GB2312"/>
                <w:spacing w:val="-3"/>
                <w:kern w:val="0"/>
                <w:sz w:val="28"/>
                <w:szCs w:val="22"/>
                <w:lang w:val="zh-CN" w:eastAsia="zh-CN" w:bidi="zh-CN"/>
              </w:rPr>
              <w:t>和标准。</w:t>
            </w:r>
          </w:p>
        </w:tc>
      </w:tr>
    </w:tbl>
    <w:p w:rsidR="009D0120" w:rsidRDefault="009D0120"/>
    <w:tbl>
      <w:tblPr>
        <w:tblStyle w:val="TableNormal1"/>
        <w:tblpPr w:leftFromText="180" w:rightFromText="180" w:vertAnchor="text" w:tblpX="226"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702"/>
        <w:gridCol w:w="6137"/>
        <w:gridCol w:w="2813"/>
        <w:gridCol w:w="4285"/>
      </w:tblGrid>
      <w:tr w:rsidR="009D0120">
        <w:trPr>
          <w:trHeight w:val="1617"/>
        </w:trPr>
        <w:tc>
          <w:tcPr>
            <w:tcW w:w="701" w:type="dxa"/>
            <w:vMerge w:val="restart"/>
            <w:vAlign w:val="center"/>
          </w:tcPr>
          <w:p w:rsidR="009D0120" w:rsidRDefault="00CB1718">
            <w:pPr>
              <w:jc w:val="center"/>
              <w:rPr>
                <w:rFonts w:ascii="楷体" w:eastAsia="仿宋_GB2312" w:hAnsi="仿宋_GB2312" w:cs="仿宋_GB2312"/>
                <w:kern w:val="0"/>
                <w:sz w:val="28"/>
                <w:szCs w:val="22"/>
                <w:lang w:val="zh-CN" w:bidi="zh-CN"/>
              </w:rPr>
            </w:pPr>
            <w:r>
              <w:rPr>
                <w:rFonts w:ascii="楷体" w:eastAsia="仿宋_GB2312" w:hAnsi="仿宋_GB2312" w:cs="仿宋_GB2312" w:hint="eastAsia"/>
                <w:kern w:val="0"/>
                <w:sz w:val="28"/>
                <w:szCs w:val="22"/>
                <w:lang w:val="zh-CN" w:bidi="zh-CN"/>
              </w:rPr>
              <w:lastRenderedPageBreak/>
              <w:t>螺旋建立与运行</w:t>
            </w:r>
          </w:p>
        </w:tc>
        <w:tc>
          <w:tcPr>
            <w:tcW w:w="702" w:type="dxa"/>
            <w:vAlign w:val="center"/>
          </w:tcPr>
          <w:p w:rsidR="009D0120" w:rsidRDefault="00CB1718">
            <w:pPr>
              <w:jc w:val="center"/>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bidi="zh-CN"/>
              </w:rPr>
              <w:t>学校层面</w:t>
            </w:r>
          </w:p>
        </w:tc>
        <w:tc>
          <w:tcPr>
            <w:tcW w:w="6137" w:type="dxa"/>
            <w:vAlign w:val="center"/>
          </w:tcPr>
          <w:p w:rsidR="009D0120" w:rsidRDefault="00CB1718">
            <w:pPr>
              <w:tabs>
                <w:tab w:val="left" w:pos="391"/>
              </w:tabs>
              <w:spacing w:before="7"/>
              <w:ind w:right="135"/>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1.学校是否建有规划和年度目标任务分解、实施、 诊断、改进的运行机制。实施过程是否有监测预 警和改进机制，方法与手段是否便捷可操作。</w:t>
            </w:r>
          </w:p>
          <w:p w:rsidR="009D0120" w:rsidRDefault="00CB1718">
            <w:pPr>
              <w:tabs>
                <w:tab w:val="left" w:pos="391"/>
              </w:tabs>
              <w:spacing w:before="7"/>
              <w:ind w:right="135"/>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2</w:t>
            </w:r>
            <w:r>
              <w:rPr>
                <w:rFonts w:ascii="仿宋_GB2312" w:eastAsia="仿宋_GB2312" w:hAnsi="仿宋_GB2312" w:cs="仿宋_GB2312"/>
                <w:kern w:val="0"/>
                <w:sz w:val="28"/>
                <w:szCs w:val="22"/>
                <w:lang w:val="zh-CN" w:eastAsia="zh-CN" w:bidi="zh-CN"/>
              </w:rPr>
              <w:t>.</w:t>
            </w:r>
            <w:r>
              <w:rPr>
                <w:rFonts w:ascii="仿宋_GB2312" w:eastAsia="仿宋_GB2312" w:hAnsi="仿宋_GB2312" w:cs="仿宋_GB2312" w:hint="eastAsia"/>
                <w:kern w:val="0"/>
                <w:sz w:val="28"/>
                <w:szCs w:val="22"/>
                <w:lang w:val="zh-CN" w:eastAsia="zh-CN" w:bidi="zh-CN"/>
              </w:rPr>
              <w:t>是否建立学校各组织机构履行职责的诊改制 度，方法与手段是否可操作，是否有效运行。</w:t>
            </w:r>
          </w:p>
          <w:p w:rsidR="009D0120" w:rsidRDefault="00CB1718">
            <w:pPr>
              <w:tabs>
                <w:tab w:val="left" w:pos="391"/>
              </w:tabs>
              <w:spacing w:before="7"/>
              <w:ind w:right="135"/>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3.诊断结论是否依据数据和事实获得，自我诊断 报告的陈述是否明确具体，改进措施是否有效。</w:t>
            </w:r>
          </w:p>
        </w:tc>
        <w:tc>
          <w:tcPr>
            <w:tcW w:w="2813" w:type="dxa"/>
            <w:vAlign w:val="center"/>
          </w:tcPr>
          <w:p w:rsidR="009D0120" w:rsidRDefault="00CB1718">
            <w:pPr>
              <w:tabs>
                <w:tab w:val="left" w:pos="405"/>
              </w:tabs>
              <w:spacing w:before="10"/>
              <w:ind w:left="106" w:right="95"/>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 xml:space="preserve">1.规划在年度中的执 行性。 </w:t>
            </w:r>
          </w:p>
          <w:p w:rsidR="009D0120" w:rsidRDefault="00CB1718">
            <w:pPr>
              <w:tabs>
                <w:tab w:val="left" w:pos="405"/>
              </w:tabs>
              <w:spacing w:before="10"/>
              <w:ind w:left="106" w:right="95"/>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2.工作过程管控的操 作性。</w:t>
            </w:r>
          </w:p>
          <w:p w:rsidR="009D0120" w:rsidRDefault="00CB1718">
            <w:pPr>
              <w:tabs>
                <w:tab w:val="left" w:pos="405"/>
              </w:tabs>
              <w:spacing w:before="10"/>
              <w:ind w:left="106" w:right="95"/>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 xml:space="preserve">3.岗位工作诊改的自 主性。 </w:t>
            </w:r>
          </w:p>
          <w:p w:rsidR="009D0120" w:rsidRDefault="00CB1718">
            <w:pPr>
              <w:tabs>
                <w:tab w:val="left" w:pos="405"/>
              </w:tabs>
              <w:spacing w:before="10"/>
              <w:ind w:left="106" w:right="95"/>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4.目标绩效考核的激 励性。</w:t>
            </w:r>
          </w:p>
        </w:tc>
        <w:tc>
          <w:tcPr>
            <w:tcW w:w="4285" w:type="dxa"/>
            <w:vAlign w:val="center"/>
          </w:tcPr>
          <w:p w:rsidR="009D0120" w:rsidRDefault="00CB1718">
            <w:pPr>
              <w:pStyle w:val="ae"/>
              <w:numPr>
                <w:ilvl w:val="0"/>
                <w:numId w:val="4"/>
              </w:numPr>
              <w:spacing w:before="10"/>
              <w:ind w:firstLineChars="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学校根据规划细化目标任务，</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hint="eastAsia"/>
                <w:kern w:val="0"/>
                <w:sz w:val="28"/>
                <w:szCs w:val="22"/>
                <w:lang w:val="zh-CN" w:eastAsia="zh-CN" w:bidi="zh-CN"/>
              </w:rPr>
              <w:t>结合最新工作要求，制定年度</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hint="eastAsia"/>
                <w:kern w:val="0"/>
                <w:sz w:val="28"/>
                <w:szCs w:val="22"/>
                <w:lang w:val="zh-CN" w:eastAsia="zh-CN" w:bidi="zh-CN"/>
              </w:rPr>
              <w:t>工作计划。</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kern w:val="0"/>
                <w:sz w:val="28"/>
                <w:szCs w:val="22"/>
                <w:lang w:val="zh-CN" w:bidi="zh-CN"/>
              </w:rPr>
              <w:t xml:space="preserve"> </w:t>
            </w:r>
          </w:p>
          <w:p w:rsidR="009D0120" w:rsidRDefault="00CB1718">
            <w:pPr>
              <w:pStyle w:val="ae"/>
              <w:numPr>
                <w:ilvl w:val="0"/>
                <w:numId w:val="4"/>
              </w:numPr>
              <w:spacing w:before="10"/>
              <w:ind w:firstLineChars="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有年度工作计划执行情况的监测预警与改进措施。</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kern w:val="0"/>
                <w:sz w:val="28"/>
                <w:szCs w:val="22"/>
                <w:lang w:val="zh-CN" w:bidi="zh-CN"/>
              </w:rPr>
              <w:t xml:space="preserve"> </w:t>
            </w:r>
          </w:p>
          <w:p w:rsidR="009D0120" w:rsidRDefault="00CB1718">
            <w:pPr>
              <w:pStyle w:val="ae"/>
              <w:numPr>
                <w:ilvl w:val="0"/>
                <w:numId w:val="4"/>
              </w:numPr>
              <w:spacing w:before="10"/>
              <w:ind w:firstLineChars="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学校依据事实和数据形成诊断报告，与既定的年度工作计划目标相对应。</w:t>
            </w:r>
          </w:p>
        </w:tc>
      </w:tr>
      <w:tr w:rsidR="009D0120">
        <w:trPr>
          <w:trHeight w:val="1616"/>
        </w:trPr>
        <w:tc>
          <w:tcPr>
            <w:tcW w:w="701" w:type="dxa"/>
            <w:vMerge/>
          </w:tcPr>
          <w:p w:rsidR="009D0120" w:rsidRDefault="009D0120">
            <w:pPr>
              <w:jc w:val="left"/>
              <w:rPr>
                <w:rFonts w:ascii="楷体" w:eastAsia="仿宋_GB2312" w:hAnsi="仿宋_GB2312" w:cs="仿宋_GB2312"/>
                <w:b/>
                <w:kern w:val="0"/>
                <w:sz w:val="28"/>
                <w:szCs w:val="22"/>
                <w:lang w:val="zh-CN" w:eastAsia="zh-CN" w:bidi="zh-CN"/>
              </w:rPr>
            </w:pPr>
          </w:p>
        </w:tc>
        <w:tc>
          <w:tcPr>
            <w:tcW w:w="702" w:type="dxa"/>
            <w:vAlign w:val="center"/>
          </w:tcPr>
          <w:p w:rsidR="009D0120" w:rsidRDefault="00CB1718">
            <w:pPr>
              <w:jc w:val="center"/>
              <w:rPr>
                <w:rFonts w:ascii="楷体" w:eastAsia="仿宋_GB2312" w:hAnsi="仿宋_GB2312" w:cs="仿宋_GB2312"/>
                <w:kern w:val="0"/>
                <w:sz w:val="28"/>
                <w:szCs w:val="22"/>
                <w:lang w:val="zh-CN" w:bidi="zh-CN"/>
              </w:rPr>
            </w:pPr>
            <w:r>
              <w:rPr>
                <w:rFonts w:ascii="楷体" w:eastAsia="仿宋_GB2312" w:hAnsi="仿宋_GB2312" w:cs="仿宋_GB2312" w:hint="eastAsia"/>
                <w:kern w:val="0"/>
                <w:sz w:val="28"/>
                <w:szCs w:val="22"/>
                <w:lang w:val="zh-CN" w:bidi="zh-CN"/>
              </w:rPr>
              <w:t>专业层面</w:t>
            </w:r>
          </w:p>
        </w:tc>
        <w:tc>
          <w:tcPr>
            <w:tcW w:w="6137" w:type="dxa"/>
            <w:vAlign w:val="center"/>
          </w:tcPr>
          <w:p w:rsidR="009D0120" w:rsidRDefault="00CB1718">
            <w:pPr>
              <w:tabs>
                <w:tab w:val="left" w:pos="391"/>
              </w:tabs>
              <w:spacing w:before="7"/>
              <w:ind w:right="135"/>
              <w:rPr>
                <w:rFonts w:ascii="仿宋_GB2312" w:eastAsia="仿宋_GB2312" w:hAnsi="仿宋_GB2312" w:cs="仿宋_GB2312"/>
                <w:spacing w:val="-3"/>
                <w:kern w:val="0"/>
                <w:sz w:val="28"/>
                <w:szCs w:val="22"/>
                <w:lang w:val="zh-CN" w:eastAsia="zh-CN" w:bidi="zh-CN"/>
              </w:rPr>
            </w:pPr>
            <w:r>
              <w:rPr>
                <w:rFonts w:ascii="仿宋_GB2312" w:eastAsia="仿宋_GB2312" w:hAnsi="仿宋_GB2312" w:cs="仿宋_GB2312" w:hint="eastAsia"/>
                <w:spacing w:val="-3"/>
                <w:kern w:val="0"/>
                <w:sz w:val="28"/>
                <w:szCs w:val="22"/>
                <w:lang w:val="zh-CN" w:eastAsia="zh-CN" w:bidi="zh-CN"/>
              </w:rPr>
              <w:t>1.是否建立专业建设质量的诊改运行制度。诊改 内容是否有助于目标达成，诊改周期是否合理， 诊改方法与手段是否便捷可操作。</w:t>
            </w:r>
          </w:p>
          <w:p w:rsidR="009D0120" w:rsidRDefault="00CB1718">
            <w:pPr>
              <w:tabs>
                <w:tab w:val="left" w:pos="391"/>
              </w:tabs>
              <w:spacing w:before="7"/>
              <w:ind w:right="135"/>
              <w:rPr>
                <w:rFonts w:ascii="仿宋_GB2312" w:eastAsia="仿宋_GB2312" w:hAnsi="仿宋_GB2312" w:cs="仿宋_GB2312"/>
                <w:spacing w:val="-3"/>
                <w:kern w:val="0"/>
                <w:sz w:val="28"/>
                <w:szCs w:val="22"/>
                <w:lang w:val="zh-CN" w:eastAsia="zh-CN" w:bidi="zh-CN"/>
              </w:rPr>
            </w:pPr>
            <w:r>
              <w:rPr>
                <w:rFonts w:ascii="仿宋_GB2312" w:eastAsia="仿宋_GB2312" w:hAnsi="仿宋_GB2312" w:cs="仿宋_GB2312" w:hint="eastAsia"/>
                <w:spacing w:val="-3"/>
                <w:kern w:val="0"/>
                <w:sz w:val="28"/>
                <w:szCs w:val="22"/>
                <w:lang w:val="zh-CN" w:eastAsia="zh-CN" w:bidi="zh-CN"/>
              </w:rPr>
              <w:t xml:space="preserve">2.现有专业是否都按运行制度实施诊改。 </w:t>
            </w:r>
          </w:p>
          <w:p w:rsidR="009D0120" w:rsidRDefault="00CB1718">
            <w:pPr>
              <w:tabs>
                <w:tab w:val="left" w:pos="391"/>
              </w:tabs>
              <w:spacing w:before="7"/>
              <w:ind w:right="135"/>
              <w:rPr>
                <w:rFonts w:ascii="仿宋_GB2312" w:eastAsia="仿宋_GB2312" w:hAnsi="仿宋_GB2312" w:cs="仿宋_GB2312"/>
                <w:spacing w:val="-3"/>
                <w:kern w:val="0"/>
                <w:sz w:val="28"/>
                <w:szCs w:val="22"/>
                <w:lang w:val="zh-CN" w:eastAsia="zh-CN" w:bidi="zh-CN"/>
              </w:rPr>
            </w:pPr>
            <w:r>
              <w:rPr>
                <w:rFonts w:ascii="仿宋_GB2312" w:eastAsia="仿宋_GB2312" w:hAnsi="仿宋_GB2312" w:cs="仿宋_GB2312" w:hint="eastAsia"/>
                <w:spacing w:val="-3"/>
                <w:kern w:val="0"/>
                <w:sz w:val="28"/>
                <w:szCs w:val="22"/>
                <w:lang w:val="zh-CN" w:eastAsia="zh-CN" w:bidi="zh-CN"/>
              </w:rPr>
              <w:t>3.诊断结论是否依据数据和事实获得，自我诊断 报告的陈述是否明确具体，改进措施是否有效。</w:t>
            </w:r>
          </w:p>
        </w:tc>
        <w:tc>
          <w:tcPr>
            <w:tcW w:w="2813" w:type="dxa"/>
            <w:vAlign w:val="center"/>
          </w:tcPr>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1</w:t>
            </w:r>
            <w:r>
              <w:rPr>
                <w:rFonts w:ascii="仿宋_GB2312" w:eastAsia="仿宋_GB2312" w:hAnsi="宋体" w:cs="宋体"/>
                <w:color w:val="000000"/>
                <w:kern w:val="0"/>
                <w:sz w:val="28"/>
                <w:szCs w:val="28"/>
                <w:lang w:eastAsia="zh-CN"/>
              </w:rPr>
              <w:t>.</w:t>
            </w:r>
            <w:r>
              <w:rPr>
                <w:rFonts w:ascii="仿宋_GB2312" w:eastAsia="仿宋_GB2312" w:hAnsi="宋体" w:cs="宋体" w:hint="eastAsia"/>
                <w:color w:val="000000"/>
                <w:kern w:val="0"/>
                <w:sz w:val="28"/>
                <w:szCs w:val="28"/>
                <w:lang w:eastAsia="zh-CN"/>
              </w:rPr>
              <w:t xml:space="preserve">专业诊改的制度化。 </w:t>
            </w:r>
          </w:p>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 xml:space="preserve">2.专业诊改的覆盖面。 </w:t>
            </w:r>
          </w:p>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 xml:space="preserve">3.专业诊改的主体性。 </w:t>
            </w:r>
          </w:p>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 xml:space="preserve">4.专业诊改的科学性。 </w:t>
            </w:r>
          </w:p>
          <w:p w:rsidR="009D0120" w:rsidRDefault="00CB1718">
            <w:pPr>
              <w:tabs>
                <w:tab w:val="left" w:pos="405"/>
              </w:tabs>
              <w:spacing w:before="10"/>
              <w:ind w:right="95"/>
              <w:rPr>
                <w:rFonts w:ascii="仿宋_GB2312" w:eastAsia="仿宋_GB2312" w:hAnsi="仿宋_GB2312" w:cs="仿宋_GB2312"/>
                <w:spacing w:val="12"/>
                <w:kern w:val="0"/>
                <w:sz w:val="28"/>
                <w:szCs w:val="22"/>
                <w:lang w:val="zh-CN" w:bidi="zh-CN"/>
              </w:rPr>
            </w:pPr>
            <w:r>
              <w:rPr>
                <w:rFonts w:ascii="仿宋_GB2312" w:eastAsia="仿宋_GB2312" w:hAnsi="宋体" w:cs="宋体" w:hint="eastAsia"/>
                <w:color w:val="000000"/>
                <w:kern w:val="0"/>
                <w:sz w:val="28"/>
                <w:szCs w:val="28"/>
              </w:rPr>
              <w:t>5.专业诊改的有效性</w:t>
            </w:r>
          </w:p>
        </w:tc>
        <w:tc>
          <w:tcPr>
            <w:tcW w:w="4285" w:type="dxa"/>
            <w:vAlign w:val="center"/>
          </w:tcPr>
          <w:p w:rsidR="009D0120" w:rsidRDefault="00CB1718">
            <w:pPr>
              <w:pStyle w:val="ae"/>
              <w:numPr>
                <w:ilvl w:val="0"/>
                <w:numId w:val="5"/>
              </w:numPr>
              <w:spacing w:before="10"/>
              <w:ind w:firstLineChars="0"/>
              <w:jc w:val="left"/>
              <w:rPr>
                <w:rFonts w:ascii="楷体" w:eastAsia="仿宋_GB2312" w:hAnsi="仿宋_GB2312" w:cs="仿宋_GB2312"/>
                <w:kern w:val="0"/>
                <w:sz w:val="26"/>
                <w:szCs w:val="22"/>
                <w:lang w:val="zh-CN" w:bidi="zh-CN"/>
              </w:rPr>
            </w:pPr>
            <w:r>
              <w:rPr>
                <w:rFonts w:ascii="楷体" w:eastAsia="仿宋_GB2312" w:hAnsi="仿宋_GB2312" w:cs="仿宋_GB2312" w:hint="eastAsia"/>
                <w:kern w:val="0"/>
                <w:sz w:val="26"/>
                <w:szCs w:val="22"/>
                <w:lang w:val="zh-CN" w:eastAsia="zh-CN" w:bidi="zh-CN"/>
              </w:rPr>
              <w:t>建有专业诊改运行制度。</w:t>
            </w:r>
            <w:r>
              <w:rPr>
                <w:rFonts w:ascii="楷体" w:eastAsia="仿宋_GB2312" w:hAnsi="仿宋_GB2312" w:cs="仿宋_GB2312"/>
                <w:kern w:val="0"/>
                <w:sz w:val="26"/>
                <w:szCs w:val="22"/>
                <w:lang w:val="zh-CN" w:eastAsia="zh-CN" w:bidi="zh-CN"/>
              </w:rPr>
              <w:t xml:space="preserve"> </w:t>
            </w:r>
            <w:r>
              <w:rPr>
                <w:rFonts w:ascii="楷体" w:eastAsia="仿宋_GB2312" w:hAnsi="仿宋_GB2312" w:cs="仿宋_GB2312"/>
                <w:kern w:val="0"/>
                <w:sz w:val="26"/>
                <w:szCs w:val="22"/>
                <w:lang w:val="zh-CN" w:bidi="zh-CN"/>
              </w:rPr>
              <w:t></w:t>
            </w:r>
            <w:r>
              <w:rPr>
                <w:rFonts w:ascii="楷体" w:eastAsia="仿宋_GB2312" w:hAnsi="仿宋_GB2312" w:cs="仿宋_GB2312"/>
                <w:kern w:val="0"/>
                <w:sz w:val="26"/>
                <w:szCs w:val="22"/>
                <w:lang w:val="zh-CN" w:bidi="zh-CN"/>
              </w:rPr>
              <w:t xml:space="preserve"> </w:t>
            </w:r>
          </w:p>
          <w:p w:rsidR="009D0120" w:rsidRDefault="00CB1718">
            <w:pPr>
              <w:pStyle w:val="ae"/>
              <w:numPr>
                <w:ilvl w:val="0"/>
                <w:numId w:val="5"/>
              </w:numPr>
              <w:spacing w:before="10"/>
              <w:ind w:firstLineChars="0"/>
              <w:jc w:val="left"/>
              <w:rPr>
                <w:rFonts w:ascii="楷体" w:eastAsia="仿宋_GB2312" w:hAnsi="仿宋_GB2312" w:cs="仿宋_GB2312"/>
                <w:kern w:val="0"/>
                <w:sz w:val="26"/>
                <w:szCs w:val="22"/>
                <w:lang w:val="zh-CN" w:bidi="zh-CN"/>
              </w:rPr>
            </w:pPr>
            <w:r>
              <w:rPr>
                <w:rFonts w:ascii="楷体" w:eastAsia="仿宋_GB2312" w:hAnsi="仿宋_GB2312" w:cs="仿宋_GB2312" w:hint="eastAsia"/>
                <w:kern w:val="0"/>
                <w:sz w:val="26"/>
                <w:szCs w:val="22"/>
                <w:lang w:val="zh-CN" w:eastAsia="zh-CN" w:bidi="zh-CN"/>
              </w:rPr>
              <w:t>学校所有专业均按照制度开展了诊改。</w:t>
            </w:r>
            <w:r>
              <w:rPr>
                <w:rFonts w:ascii="楷体" w:eastAsia="仿宋_GB2312" w:hAnsi="仿宋_GB2312" w:cs="仿宋_GB2312"/>
                <w:kern w:val="0"/>
                <w:sz w:val="26"/>
                <w:szCs w:val="22"/>
                <w:lang w:val="zh-CN" w:eastAsia="zh-CN" w:bidi="zh-CN"/>
              </w:rPr>
              <w:t xml:space="preserve"> </w:t>
            </w:r>
            <w:r>
              <w:rPr>
                <w:rFonts w:ascii="楷体" w:eastAsia="仿宋_GB2312" w:hAnsi="仿宋_GB2312" w:cs="仿宋_GB2312"/>
                <w:kern w:val="0"/>
                <w:sz w:val="26"/>
                <w:szCs w:val="22"/>
                <w:lang w:val="zh-CN" w:bidi="zh-CN"/>
              </w:rPr>
              <w:t></w:t>
            </w:r>
          </w:p>
          <w:p w:rsidR="009D0120" w:rsidRDefault="00CB1718">
            <w:pPr>
              <w:pStyle w:val="ae"/>
              <w:numPr>
                <w:ilvl w:val="0"/>
                <w:numId w:val="5"/>
              </w:numPr>
              <w:spacing w:before="10"/>
              <w:ind w:firstLineChars="0"/>
              <w:jc w:val="left"/>
              <w:rPr>
                <w:rFonts w:ascii="楷体" w:eastAsia="仿宋_GB2312" w:hAnsi="仿宋_GB2312" w:cs="仿宋_GB2312"/>
                <w:kern w:val="0"/>
                <w:sz w:val="26"/>
                <w:szCs w:val="22"/>
                <w:lang w:val="zh-CN" w:eastAsia="zh-CN" w:bidi="zh-CN"/>
              </w:rPr>
            </w:pPr>
            <w:r>
              <w:rPr>
                <w:rFonts w:ascii="楷体" w:eastAsia="仿宋_GB2312" w:hAnsi="仿宋_GB2312" w:cs="仿宋_GB2312" w:hint="eastAsia"/>
                <w:kern w:val="0"/>
                <w:sz w:val="26"/>
                <w:szCs w:val="22"/>
                <w:lang w:val="zh-CN" w:eastAsia="zh-CN" w:bidi="zh-CN"/>
              </w:rPr>
              <w:t>专业团队依据事实和数据形成诊改报告，并与既定的专业建设目标标准相对应。</w:t>
            </w:r>
          </w:p>
        </w:tc>
      </w:tr>
      <w:tr w:rsidR="009D0120">
        <w:trPr>
          <w:trHeight w:val="1616"/>
        </w:trPr>
        <w:tc>
          <w:tcPr>
            <w:tcW w:w="701" w:type="dxa"/>
            <w:vMerge/>
          </w:tcPr>
          <w:p w:rsidR="009D0120" w:rsidRDefault="009D0120">
            <w:pPr>
              <w:jc w:val="left"/>
              <w:rPr>
                <w:rFonts w:ascii="楷体" w:eastAsia="仿宋_GB2312" w:hAnsi="仿宋_GB2312" w:cs="仿宋_GB2312"/>
                <w:b/>
                <w:kern w:val="0"/>
                <w:sz w:val="28"/>
                <w:szCs w:val="22"/>
                <w:lang w:val="zh-CN" w:eastAsia="zh-CN" w:bidi="zh-CN"/>
              </w:rPr>
            </w:pPr>
          </w:p>
        </w:tc>
        <w:tc>
          <w:tcPr>
            <w:tcW w:w="702" w:type="dxa"/>
            <w:vAlign w:val="center"/>
          </w:tcPr>
          <w:p w:rsidR="009D0120" w:rsidRDefault="00CB1718">
            <w:pPr>
              <w:jc w:val="center"/>
              <w:rPr>
                <w:rFonts w:ascii="楷体" w:eastAsia="仿宋_GB2312" w:hAnsi="仿宋_GB2312" w:cs="仿宋_GB2312"/>
                <w:kern w:val="0"/>
                <w:sz w:val="28"/>
                <w:szCs w:val="22"/>
                <w:lang w:val="zh-CN" w:bidi="zh-CN"/>
              </w:rPr>
            </w:pPr>
            <w:r>
              <w:rPr>
                <w:rFonts w:ascii="楷体" w:eastAsia="仿宋_GB2312" w:hAnsi="仿宋_GB2312" w:cs="仿宋_GB2312" w:hint="eastAsia"/>
                <w:kern w:val="0"/>
                <w:sz w:val="28"/>
                <w:szCs w:val="22"/>
                <w:lang w:val="zh-CN" w:bidi="zh-CN"/>
              </w:rPr>
              <w:t>课程层面</w:t>
            </w:r>
          </w:p>
        </w:tc>
        <w:tc>
          <w:tcPr>
            <w:tcW w:w="6137" w:type="dxa"/>
            <w:vAlign w:val="center"/>
          </w:tcPr>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 xml:space="preserve">1.是否建立课程建设与课程教学质量的诊改运行 制度，诊改内容是否有助于目标达成，诊改周期 是否合理，诊改方法与手段是否便捷可操作。 </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2.现设课程是否都按运行制度实施诊改。</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3.诊断结论是否依据数据和事实获得，自我诊断 报告的陈述是否明确具体，改进措施是否有效。</w:t>
            </w:r>
          </w:p>
        </w:tc>
        <w:tc>
          <w:tcPr>
            <w:tcW w:w="2813" w:type="dxa"/>
            <w:vAlign w:val="center"/>
          </w:tcPr>
          <w:p w:rsidR="009D0120" w:rsidRDefault="00CB1718">
            <w:pPr>
              <w:spacing w:before="1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 xml:space="preserve">1.课程诊改的制度化。 2.课程诊改的覆盖面。 3.课程诊改的主体性。 4.课程诊改的科学性。 </w:t>
            </w:r>
            <w:r>
              <w:rPr>
                <w:rFonts w:ascii="仿宋_GB2312" w:eastAsia="仿宋_GB2312" w:hAnsi="仿宋_GB2312" w:cs="仿宋_GB2312" w:hint="eastAsia"/>
                <w:kern w:val="0"/>
                <w:sz w:val="28"/>
                <w:szCs w:val="22"/>
                <w:lang w:val="zh-CN" w:bidi="zh-CN"/>
              </w:rPr>
              <w:t>5.课程诊改的有效性。</w:t>
            </w:r>
          </w:p>
        </w:tc>
        <w:tc>
          <w:tcPr>
            <w:tcW w:w="4285" w:type="dxa"/>
            <w:vAlign w:val="center"/>
          </w:tcPr>
          <w:p w:rsidR="009D0120" w:rsidRDefault="00CB1718">
            <w:pPr>
              <w:pStyle w:val="ae"/>
              <w:numPr>
                <w:ilvl w:val="0"/>
                <w:numId w:val="6"/>
              </w:numPr>
              <w:spacing w:before="10"/>
              <w:ind w:firstLineChars="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建有课程诊改运行制度。</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kern w:val="0"/>
                <w:sz w:val="28"/>
                <w:szCs w:val="22"/>
                <w:lang w:val="zh-CN" w:bidi="zh-CN"/>
              </w:rPr>
              <w:t></w:t>
            </w:r>
          </w:p>
          <w:p w:rsidR="009D0120" w:rsidRDefault="00CB1718">
            <w:pPr>
              <w:pStyle w:val="ae"/>
              <w:numPr>
                <w:ilvl w:val="0"/>
                <w:numId w:val="6"/>
              </w:numPr>
              <w:spacing w:before="10"/>
              <w:ind w:firstLineChars="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公共基础必修课、专业核心课程全部按制度开展了诊改。</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kern w:val="0"/>
                <w:sz w:val="28"/>
                <w:szCs w:val="22"/>
                <w:lang w:val="zh-CN" w:bidi="zh-CN"/>
              </w:rPr>
              <w:t></w:t>
            </w:r>
          </w:p>
          <w:p w:rsidR="009D0120" w:rsidRDefault="00CB1718">
            <w:pPr>
              <w:pStyle w:val="ae"/>
              <w:numPr>
                <w:ilvl w:val="0"/>
                <w:numId w:val="6"/>
              </w:numPr>
              <w:spacing w:before="10"/>
              <w:ind w:firstLineChars="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课程团队依据数据和事实形成诊改报告，并与既定的课程</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hint="eastAsia"/>
                <w:kern w:val="0"/>
                <w:sz w:val="28"/>
                <w:szCs w:val="22"/>
                <w:lang w:val="zh-CN" w:eastAsia="zh-CN" w:bidi="zh-CN"/>
              </w:rPr>
              <w:t>目标标准相对应。</w:t>
            </w:r>
          </w:p>
        </w:tc>
      </w:tr>
      <w:tr w:rsidR="009D0120">
        <w:trPr>
          <w:trHeight w:val="1616"/>
        </w:trPr>
        <w:tc>
          <w:tcPr>
            <w:tcW w:w="701" w:type="dxa"/>
            <w:vMerge/>
          </w:tcPr>
          <w:p w:rsidR="009D0120" w:rsidRDefault="009D0120">
            <w:pPr>
              <w:jc w:val="left"/>
              <w:rPr>
                <w:rFonts w:ascii="楷体" w:eastAsia="仿宋_GB2312" w:hAnsi="仿宋_GB2312" w:cs="仿宋_GB2312"/>
                <w:b/>
                <w:kern w:val="0"/>
                <w:sz w:val="28"/>
                <w:szCs w:val="22"/>
                <w:lang w:val="zh-CN" w:eastAsia="zh-CN" w:bidi="zh-CN"/>
              </w:rPr>
            </w:pPr>
          </w:p>
        </w:tc>
        <w:tc>
          <w:tcPr>
            <w:tcW w:w="702" w:type="dxa"/>
            <w:vAlign w:val="center"/>
          </w:tcPr>
          <w:p w:rsidR="009D0120" w:rsidRDefault="00CB1718">
            <w:pPr>
              <w:jc w:val="center"/>
              <w:rPr>
                <w:rFonts w:ascii="楷体" w:eastAsia="仿宋_GB2312" w:hAnsi="仿宋_GB2312" w:cs="仿宋_GB2312"/>
                <w:kern w:val="0"/>
                <w:sz w:val="28"/>
                <w:szCs w:val="22"/>
                <w:lang w:val="zh-CN" w:bidi="zh-CN"/>
              </w:rPr>
            </w:pPr>
            <w:r>
              <w:rPr>
                <w:rFonts w:ascii="楷体" w:eastAsia="仿宋_GB2312" w:hAnsi="仿宋_GB2312" w:cs="仿宋_GB2312" w:hint="eastAsia"/>
                <w:kern w:val="0"/>
                <w:sz w:val="28"/>
                <w:szCs w:val="22"/>
                <w:lang w:val="zh-CN" w:bidi="zh-CN"/>
              </w:rPr>
              <w:t>教师层面</w:t>
            </w:r>
          </w:p>
        </w:tc>
        <w:tc>
          <w:tcPr>
            <w:tcW w:w="6137" w:type="dxa"/>
            <w:vAlign w:val="center"/>
          </w:tcPr>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 xml:space="preserve">1.是否建立教师个人发展自我诊改制度，周期是 否合理，方法是否便捷可操作。 </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 xml:space="preserve">2.所有教师是否都按运行制度实施诊改。 </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3.诊断结论是否依据数据和事实获得，自我诊断 报告的陈述是否明确具体，改进措施是否有效。</w:t>
            </w:r>
          </w:p>
        </w:tc>
        <w:tc>
          <w:tcPr>
            <w:tcW w:w="2813" w:type="dxa"/>
            <w:vAlign w:val="center"/>
          </w:tcPr>
          <w:p w:rsidR="009D0120" w:rsidRDefault="00CB1718">
            <w:pPr>
              <w:spacing w:before="1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 xml:space="preserve">1.教师诊改的制度化。 2.教师诊改的覆盖面。 3.教师诊改的主体性。 4.教师诊改的科学性。 </w:t>
            </w:r>
            <w:r>
              <w:rPr>
                <w:rFonts w:ascii="仿宋_GB2312" w:eastAsia="仿宋_GB2312" w:hAnsi="仿宋_GB2312" w:cs="仿宋_GB2312" w:hint="eastAsia"/>
                <w:kern w:val="0"/>
                <w:sz w:val="28"/>
                <w:szCs w:val="22"/>
                <w:lang w:val="zh-CN" w:bidi="zh-CN"/>
              </w:rPr>
              <w:t>5.教师诊改的有效性。</w:t>
            </w:r>
          </w:p>
        </w:tc>
        <w:tc>
          <w:tcPr>
            <w:tcW w:w="4285" w:type="dxa"/>
            <w:vAlign w:val="center"/>
          </w:tcPr>
          <w:p w:rsidR="009D0120" w:rsidRDefault="00CB1718">
            <w:pPr>
              <w:pStyle w:val="ae"/>
              <w:numPr>
                <w:ilvl w:val="0"/>
                <w:numId w:val="6"/>
              </w:numPr>
              <w:spacing w:before="10"/>
              <w:ind w:firstLineChars="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建有教师诊改运行制度。</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kern w:val="0"/>
                <w:sz w:val="28"/>
                <w:szCs w:val="22"/>
                <w:lang w:val="zh-CN" w:bidi="zh-CN"/>
              </w:rPr>
              <w:t xml:space="preserve"> </w:t>
            </w:r>
          </w:p>
          <w:p w:rsidR="009D0120" w:rsidRDefault="00CB1718">
            <w:pPr>
              <w:pStyle w:val="ae"/>
              <w:numPr>
                <w:ilvl w:val="0"/>
                <w:numId w:val="6"/>
              </w:numPr>
              <w:spacing w:before="10"/>
              <w:ind w:firstLineChars="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至少有</w:t>
            </w:r>
            <w:r>
              <w:rPr>
                <w:rFonts w:ascii="仿宋_GB2312" w:eastAsia="仿宋_GB2312" w:hAnsi="仿宋_GB2312" w:cs="仿宋_GB2312"/>
                <w:kern w:val="0"/>
                <w:sz w:val="28"/>
                <w:szCs w:val="22"/>
                <w:lang w:val="zh-CN" w:eastAsia="zh-CN" w:bidi="zh-CN"/>
              </w:rPr>
              <w:t xml:space="preserve"> 2/3 </w:t>
            </w:r>
            <w:r>
              <w:rPr>
                <w:rFonts w:ascii="仿宋_GB2312" w:eastAsia="仿宋_GB2312" w:hAnsi="仿宋_GB2312" w:cs="仿宋_GB2312" w:hint="eastAsia"/>
                <w:kern w:val="0"/>
                <w:sz w:val="28"/>
                <w:szCs w:val="22"/>
                <w:lang w:val="zh-CN" w:eastAsia="zh-CN" w:bidi="zh-CN"/>
              </w:rPr>
              <w:t>以上（含</w:t>
            </w:r>
            <w:r>
              <w:rPr>
                <w:rFonts w:ascii="仿宋_GB2312" w:eastAsia="仿宋_GB2312" w:hAnsi="仿宋_GB2312" w:cs="仿宋_GB2312"/>
                <w:kern w:val="0"/>
                <w:sz w:val="28"/>
                <w:szCs w:val="22"/>
                <w:lang w:val="zh-CN" w:eastAsia="zh-CN" w:bidi="zh-CN"/>
              </w:rPr>
              <w:t xml:space="preserve"> 2/3</w:t>
            </w:r>
            <w:r>
              <w:rPr>
                <w:rFonts w:ascii="仿宋_GB2312" w:eastAsia="仿宋_GB2312" w:hAnsi="仿宋_GB2312" w:cs="仿宋_GB2312" w:hint="eastAsia"/>
                <w:kern w:val="0"/>
                <w:sz w:val="28"/>
                <w:szCs w:val="22"/>
                <w:lang w:val="zh-CN" w:eastAsia="zh-CN" w:bidi="zh-CN"/>
              </w:rPr>
              <w:t>）的</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hint="eastAsia"/>
                <w:kern w:val="0"/>
                <w:sz w:val="28"/>
                <w:szCs w:val="22"/>
                <w:lang w:val="zh-CN" w:eastAsia="zh-CN" w:bidi="zh-CN"/>
              </w:rPr>
              <w:t>专任教师按制度开展了诊改。</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kern w:val="0"/>
                <w:sz w:val="28"/>
                <w:szCs w:val="22"/>
                <w:lang w:val="zh-CN" w:bidi="zh-CN"/>
              </w:rPr>
              <w:t xml:space="preserve"> </w:t>
            </w:r>
          </w:p>
          <w:p w:rsidR="009D0120" w:rsidRDefault="00CB1718">
            <w:pPr>
              <w:pStyle w:val="ae"/>
              <w:numPr>
                <w:ilvl w:val="0"/>
                <w:numId w:val="6"/>
              </w:numPr>
              <w:spacing w:before="10"/>
              <w:ind w:firstLineChars="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教师依据数据和事实形成改报告，并与既定的教师个人发展目标相对应。</w:t>
            </w:r>
          </w:p>
        </w:tc>
      </w:tr>
      <w:tr w:rsidR="009D0120">
        <w:trPr>
          <w:trHeight w:val="1616"/>
        </w:trPr>
        <w:tc>
          <w:tcPr>
            <w:tcW w:w="701" w:type="dxa"/>
          </w:tcPr>
          <w:p w:rsidR="009D0120" w:rsidRDefault="009D0120">
            <w:pPr>
              <w:jc w:val="left"/>
              <w:rPr>
                <w:rFonts w:ascii="楷体" w:eastAsia="仿宋_GB2312" w:hAnsi="仿宋_GB2312" w:cs="仿宋_GB2312"/>
                <w:b/>
                <w:kern w:val="0"/>
                <w:sz w:val="28"/>
                <w:szCs w:val="22"/>
                <w:lang w:val="zh-CN" w:eastAsia="zh-CN" w:bidi="zh-CN"/>
              </w:rPr>
            </w:pPr>
          </w:p>
        </w:tc>
        <w:tc>
          <w:tcPr>
            <w:tcW w:w="702" w:type="dxa"/>
            <w:vAlign w:val="center"/>
          </w:tcPr>
          <w:p w:rsidR="009D0120" w:rsidRDefault="00CB1718">
            <w:pPr>
              <w:jc w:val="center"/>
              <w:rPr>
                <w:rFonts w:ascii="楷体" w:eastAsia="仿宋_GB2312" w:hAnsi="仿宋_GB2312" w:cs="仿宋_GB2312"/>
                <w:kern w:val="0"/>
                <w:sz w:val="28"/>
                <w:szCs w:val="22"/>
                <w:lang w:val="zh-CN" w:bidi="zh-CN"/>
              </w:rPr>
            </w:pPr>
            <w:r>
              <w:rPr>
                <w:rFonts w:ascii="楷体" w:eastAsia="仿宋_GB2312" w:hAnsi="仿宋_GB2312" w:cs="仿宋_GB2312" w:hint="eastAsia"/>
                <w:kern w:val="0"/>
                <w:sz w:val="28"/>
                <w:szCs w:val="22"/>
                <w:lang w:val="zh-CN" w:bidi="zh-CN"/>
              </w:rPr>
              <w:t>学生层面</w:t>
            </w:r>
          </w:p>
        </w:tc>
        <w:tc>
          <w:tcPr>
            <w:tcW w:w="6137" w:type="dxa"/>
            <w:vAlign w:val="center"/>
          </w:tcPr>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 xml:space="preserve">1.学校是否引导学生进行自我诊改。周期是否合 理，方法是否便捷可操作。 </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 xml:space="preserve">2.所有学生是否实施自我诊改。 </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3.诊断结论是否依据数据和事实获得，自我诊断 报告的陈述是否明确具体，是否根据自身基础进 行改进。</w:t>
            </w:r>
          </w:p>
        </w:tc>
        <w:tc>
          <w:tcPr>
            <w:tcW w:w="2813" w:type="dxa"/>
            <w:vAlign w:val="center"/>
          </w:tcPr>
          <w:p w:rsidR="009D0120" w:rsidRDefault="00CB1718">
            <w:pPr>
              <w:spacing w:before="1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 xml:space="preserve">1.学生诊改的制度化。 2.学生诊改的覆盖面。 3.学生诊改的主体性。 4.学生诊改的科学性。 </w:t>
            </w:r>
            <w:r>
              <w:rPr>
                <w:rFonts w:ascii="仿宋_GB2312" w:eastAsia="仿宋_GB2312" w:hAnsi="仿宋_GB2312" w:cs="仿宋_GB2312" w:hint="eastAsia"/>
                <w:kern w:val="0"/>
                <w:sz w:val="28"/>
                <w:szCs w:val="22"/>
                <w:lang w:val="zh-CN" w:bidi="zh-CN"/>
              </w:rPr>
              <w:t>5.学生诊改的有效性。</w:t>
            </w:r>
          </w:p>
        </w:tc>
        <w:tc>
          <w:tcPr>
            <w:tcW w:w="4285" w:type="dxa"/>
            <w:vAlign w:val="center"/>
          </w:tcPr>
          <w:p w:rsidR="009D0120" w:rsidRDefault="00CB1718">
            <w:pPr>
              <w:pStyle w:val="ae"/>
              <w:numPr>
                <w:ilvl w:val="0"/>
                <w:numId w:val="6"/>
              </w:numPr>
              <w:spacing w:before="10"/>
              <w:ind w:firstLineChars="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建有学生诊改运行制度。</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kern w:val="0"/>
                <w:sz w:val="28"/>
                <w:szCs w:val="22"/>
                <w:lang w:val="zh-CN" w:bidi="zh-CN"/>
              </w:rPr>
              <w:t xml:space="preserve"> </w:t>
            </w:r>
          </w:p>
          <w:p w:rsidR="009D0120" w:rsidRDefault="00CB1718">
            <w:pPr>
              <w:pStyle w:val="ae"/>
              <w:numPr>
                <w:ilvl w:val="0"/>
                <w:numId w:val="6"/>
              </w:numPr>
              <w:spacing w:before="10"/>
              <w:ind w:firstLineChars="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至少有一个年级学生按制度开展了诊改。</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kern w:val="0"/>
                <w:sz w:val="28"/>
                <w:szCs w:val="22"/>
                <w:lang w:val="zh-CN" w:bidi="zh-CN"/>
              </w:rPr>
              <w:t xml:space="preserve"> </w:t>
            </w:r>
          </w:p>
          <w:p w:rsidR="009D0120" w:rsidRDefault="00CB1718">
            <w:pPr>
              <w:pStyle w:val="ae"/>
              <w:numPr>
                <w:ilvl w:val="0"/>
                <w:numId w:val="6"/>
              </w:numPr>
              <w:spacing w:before="10"/>
              <w:ind w:firstLineChars="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学生个体能依据自己制定的发展目标进行诊改。</w:t>
            </w:r>
          </w:p>
        </w:tc>
      </w:tr>
      <w:tr w:rsidR="009D0120">
        <w:trPr>
          <w:trHeight w:val="1616"/>
        </w:trPr>
        <w:tc>
          <w:tcPr>
            <w:tcW w:w="1403" w:type="dxa"/>
            <w:gridSpan w:val="2"/>
            <w:vAlign w:val="center"/>
          </w:tcPr>
          <w:p w:rsidR="009D0120" w:rsidRDefault="00CB1718">
            <w:pPr>
              <w:jc w:val="center"/>
              <w:rPr>
                <w:rFonts w:ascii="楷体" w:eastAsia="仿宋_GB2312" w:hAnsi="仿宋_GB2312" w:cs="仿宋_GB2312"/>
                <w:kern w:val="0"/>
                <w:sz w:val="28"/>
                <w:szCs w:val="22"/>
                <w:lang w:val="zh-CN" w:bidi="zh-CN"/>
              </w:rPr>
            </w:pPr>
            <w:r>
              <w:rPr>
                <w:rFonts w:ascii="楷体" w:eastAsia="仿宋_GB2312" w:hAnsi="仿宋_GB2312" w:cs="仿宋_GB2312" w:hint="eastAsia"/>
                <w:kern w:val="0"/>
                <w:sz w:val="28"/>
                <w:szCs w:val="22"/>
                <w:lang w:val="zh-CN" w:bidi="zh-CN"/>
              </w:rPr>
              <w:t>引擎驱动与成效</w:t>
            </w:r>
            <w:r>
              <w:rPr>
                <w:rFonts w:ascii="楷体" w:eastAsia="仿宋_GB2312" w:hAnsi="仿宋_GB2312" w:cs="仿宋_GB2312"/>
                <w:kern w:val="0"/>
                <w:sz w:val="28"/>
                <w:szCs w:val="22"/>
                <w:lang w:val="zh-CN" w:bidi="zh-CN"/>
              </w:rPr>
              <w:t xml:space="preserve"> </w:t>
            </w:r>
          </w:p>
        </w:tc>
        <w:tc>
          <w:tcPr>
            <w:tcW w:w="6137" w:type="dxa"/>
            <w:vAlign w:val="center"/>
          </w:tcPr>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 xml:space="preserve">1．学校领导是否重视诊改，扎实推进，师生员工 </w:t>
            </w:r>
          </w:p>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 xml:space="preserve">是否普遍接受诊改理念，并落实于自觉行动中。 </w:t>
            </w:r>
          </w:p>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 xml:space="preserve">2．学校是否建立与内部质量保证体系相适应的考 </w:t>
            </w:r>
          </w:p>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 xml:space="preserve">核激励制度，将考核与自我诊改相结合。体现以 </w:t>
            </w:r>
          </w:p>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 xml:space="preserve">外部监管为主向以自我诊改为主转变的走向。 </w:t>
            </w:r>
          </w:p>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 xml:space="preserve">3．各个主体的自我诊改是否逐渐趋向常态化。师 </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宋体" w:cs="宋体" w:hint="eastAsia"/>
                <w:color w:val="000000"/>
                <w:kern w:val="0"/>
                <w:sz w:val="28"/>
                <w:szCs w:val="28"/>
                <w:lang w:eastAsia="zh-CN"/>
              </w:rPr>
              <w:t>生员工对学校诊改工作是否满意和有获得感。</w:t>
            </w:r>
          </w:p>
        </w:tc>
        <w:tc>
          <w:tcPr>
            <w:tcW w:w="2813" w:type="dxa"/>
            <w:vAlign w:val="center"/>
          </w:tcPr>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 xml:space="preserve">1.学校管理的有效性。 </w:t>
            </w:r>
          </w:p>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 xml:space="preserve">2.内生动力的激励性。 </w:t>
            </w:r>
          </w:p>
          <w:p w:rsidR="009D0120" w:rsidRDefault="00CB1718">
            <w:pPr>
              <w:widowControl/>
              <w:jc w:val="left"/>
              <w:rPr>
                <w:rFonts w:ascii="宋体" w:eastAsia="宋体" w:hAnsi="宋体" w:cs="宋体"/>
                <w:kern w:val="0"/>
                <w:sz w:val="24"/>
                <w:lang w:eastAsia="zh-CN"/>
              </w:rPr>
            </w:pPr>
            <w:r>
              <w:rPr>
                <w:rFonts w:ascii="仿宋_GB2312" w:eastAsia="仿宋_GB2312" w:hAnsi="宋体" w:cs="宋体" w:hint="eastAsia"/>
                <w:color w:val="000000"/>
                <w:kern w:val="0"/>
                <w:sz w:val="28"/>
                <w:szCs w:val="28"/>
                <w:lang w:eastAsia="zh-CN"/>
              </w:rPr>
              <w:t xml:space="preserve">3.主体诊改的自觉性。 </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宋体" w:cs="宋体" w:hint="eastAsia"/>
                <w:color w:val="000000"/>
                <w:kern w:val="0"/>
                <w:sz w:val="28"/>
                <w:szCs w:val="28"/>
                <w:lang w:eastAsia="zh-CN"/>
              </w:rPr>
              <w:t>4.自我诊改的常态化。</w:t>
            </w:r>
          </w:p>
        </w:tc>
        <w:tc>
          <w:tcPr>
            <w:tcW w:w="4285" w:type="dxa"/>
            <w:vAlign w:val="center"/>
          </w:tcPr>
          <w:p w:rsidR="009D0120" w:rsidRDefault="00CB1718">
            <w:pPr>
              <w:pStyle w:val="ae"/>
              <w:numPr>
                <w:ilvl w:val="0"/>
                <w:numId w:val="7"/>
              </w:numPr>
              <w:spacing w:before="10"/>
              <w:ind w:firstLineChars="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学校主要领导重视诊改制度</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hint="eastAsia"/>
                <w:kern w:val="0"/>
                <w:sz w:val="28"/>
                <w:szCs w:val="22"/>
                <w:lang w:val="zh-CN" w:eastAsia="zh-CN" w:bidi="zh-CN"/>
              </w:rPr>
              <w:t>建设，亲自部署诊改工作。分</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hint="eastAsia"/>
                <w:kern w:val="0"/>
                <w:sz w:val="28"/>
                <w:szCs w:val="22"/>
                <w:lang w:val="zh-CN" w:eastAsia="zh-CN" w:bidi="zh-CN"/>
              </w:rPr>
              <w:t>管领导抓方案的制定、指导、</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hint="eastAsia"/>
                <w:kern w:val="0"/>
                <w:sz w:val="28"/>
                <w:szCs w:val="22"/>
                <w:lang w:val="zh-CN" w:eastAsia="zh-CN" w:bidi="zh-CN"/>
              </w:rPr>
              <w:t>培训、落实、监督等工作。</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kern w:val="0"/>
                <w:sz w:val="28"/>
                <w:szCs w:val="22"/>
                <w:lang w:val="zh-CN" w:bidi="zh-CN"/>
              </w:rPr>
              <w:t xml:space="preserve"> </w:t>
            </w:r>
          </w:p>
          <w:p w:rsidR="009D0120" w:rsidRDefault="00CB1718">
            <w:pPr>
              <w:pStyle w:val="ae"/>
              <w:numPr>
                <w:ilvl w:val="0"/>
                <w:numId w:val="7"/>
              </w:numPr>
              <w:spacing w:before="10"/>
              <w:ind w:firstLineChars="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学校有与年度工作计划任务</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hint="eastAsia"/>
                <w:kern w:val="0"/>
                <w:sz w:val="28"/>
                <w:szCs w:val="22"/>
                <w:lang w:val="zh-CN" w:eastAsia="zh-CN" w:bidi="zh-CN"/>
              </w:rPr>
              <w:t>执行情况关联的考核制度。</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kern w:val="0"/>
                <w:sz w:val="28"/>
                <w:szCs w:val="22"/>
                <w:lang w:val="zh-CN" w:bidi="zh-CN"/>
              </w:rPr>
              <w:t xml:space="preserve"> </w:t>
            </w:r>
          </w:p>
          <w:p w:rsidR="009D0120" w:rsidRDefault="00CB1718">
            <w:pPr>
              <w:pStyle w:val="ae"/>
              <w:numPr>
                <w:ilvl w:val="0"/>
                <w:numId w:val="7"/>
              </w:numPr>
              <w:spacing w:before="10"/>
              <w:ind w:firstLineChars="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组织开展了校内的诊改宣传</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hint="eastAsia"/>
                <w:kern w:val="0"/>
                <w:sz w:val="28"/>
                <w:szCs w:val="22"/>
                <w:lang w:val="zh-CN" w:eastAsia="zh-CN" w:bidi="zh-CN"/>
              </w:rPr>
              <w:t>与培训。</w:t>
            </w:r>
          </w:p>
        </w:tc>
      </w:tr>
      <w:tr w:rsidR="009D0120">
        <w:trPr>
          <w:trHeight w:val="3759"/>
        </w:trPr>
        <w:tc>
          <w:tcPr>
            <w:tcW w:w="1403" w:type="dxa"/>
            <w:gridSpan w:val="2"/>
            <w:vAlign w:val="center"/>
          </w:tcPr>
          <w:p w:rsidR="009D0120" w:rsidRDefault="00CB1718">
            <w:pPr>
              <w:jc w:val="center"/>
              <w:rPr>
                <w:rFonts w:ascii="楷体" w:eastAsia="仿宋_GB2312" w:hAnsi="仿宋_GB2312" w:cs="仿宋_GB2312"/>
                <w:kern w:val="0"/>
                <w:sz w:val="28"/>
                <w:szCs w:val="22"/>
                <w:lang w:val="zh-CN" w:bidi="zh-CN"/>
              </w:rPr>
            </w:pPr>
            <w:r>
              <w:rPr>
                <w:rFonts w:ascii="楷体" w:eastAsia="仿宋_GB2312" w:hAnsi="仿宋_GB2312" w:cs="仿宋_GB2312" w:hint="eastAsia"/>
                <w:kern w:val="0"/>
                <w:sz w:val="28"/>
                <w:szCs w:val="22"/>
                <w:lang w:val="zh-CN" w:bidi="zh-CN"/>
              </w:rPr>
              <w:lastRenderedPageBreak/>
              <w:t>平台建设与应用</w:t>
            </w:r>
          </w:p>
        </w:tc>
        <w:tc>
          <w:tcPr>
            <w:tcW w:w="6137" w:type="dxa"/>
            <w:vAlign w:val="center"/>
          </w:tcPr>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 xml:space="preserve">1.学校是否按智能化要求对平台建设进行了顶层 设计，平台架构是否具有实时、常态化支撑学校 诊改工作的功能。 </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 xml:space="preserve">（1）能够实现数据的源头、即时采集。 </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（2）能够消除信息孤岛，实现数据的实时开放共 享。</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（3）能够进行数据分析，并实时展现分析结果。</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2.学校是否按照顶层设计蓝图，扎实推进平台建 设。</w:t>
            </w:r>
          </w:p>
          <w:p w:rsidR="009D0120" w:rsidRDefault="00CB1718">
            <w:pPr>
              <w:spacing w:before="1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3.学校在数据分析、应用方面开展了哪些工作、 取得了哪些成效。</w:t>
            </w:r>
          </w:p>
        </w:tc>
        <w:tc>
          <w:tcPr>
            <w:tcW w:w="2813" w:type="dxa"/>
            <w:vAlign w:val="center"/>
          </w:tcPr>
          <w:p w:rsidR="009D0120" w:rsidRDefault="00CB1718">
            <w:pPr>
              <w:spacing w:before="1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 xml:space="preserve">1.顶层设计的先进性。 2.顶层设计的科学性。 3.顶层设计的可行性。 4.建设进程的符合度。 </w:t>
            </w:r>
            <w:r>
              <w:rPr>
                <w:rFonts w:ascii="仿宋_GB2312" w:eastAsia="仿宋_GB2312" w:hAnsi="仿宋_GB2312" w:cs="仿宋_GB2312" w:hint="eastAsia"/>
                <w:kern w:val="0"/>
                <w:sz w:val="28"/>
                <w:szCs w:val="22"/>
                <w:lang w:val="zh-CN" w:bidi="zh-CN"/>
              </w:rPr>
              <w:t>5.平台建设的有效性。</w:t>
            </w:r>
          </w:p>
        </w:tc>
        <w:tc>
          <w:tcPr>
            <w:tcW w:w="4285" w:type="dxa"/>
            <w:vAlign w:val="center"/>
          </w:tcPr>
          <w:p w:rsidR="009D0120" w:rsidRDefault="00CB1718">
            <w:pPr>
              <w:pStyle w:val="ae"/>
              <w:numPr>
                <w:ilvl w:val="0"/>
                <w:numId w:val="8"/>
              </w:numPr>
              <w:spacing w:before="10"/>
              <w:ind w:firstLineChars="0"/>
              <w:rPr>
                <w:rFonts w:ascii="仿宋_GB2312" w:eastAsia="仿宋_GB2312" w:hAnsi="仿宋_GB2312" w:cs="仿宋_GB2312"/>
                <w:kern w:val="0"/>
                <w:sz w:val="28"/>
                <w:szCs w:val="22"/>
                <w:lang w:val="zh-CN" w:bidi="zh-CN"/>
              </w:rPr>
            </w:pPr>
            <w:r>
              <w:rPr>
                <w:rFonts w:ascii="仿宋_GB2312" w:eastAsia="仿宋_GB2312" w:hAnsi="仿宋_GB2312" w:cs="仿宋_GB2312" w:hint="eastAsia"/>
                <w:kern w:val="0"/>
                <w:sz w:val="28"/>
                <w:szCs w:val="22"/>
                <w:lang w:val="zh-CN" w:eastAsia="zh-CN" w:bidi="zh-CN"/>
              </w:rPr>
              <w:t>按智能化要求设计平台建设方案，至少有支撑诊改所需的</w:t>
            </w:r>
            <w:r>
              <w:rPr>
                <w:rFonts w:ascii="仿宋_GB2312" w:eastAsia="仿宋_GB2312" w:hAnsi="仿宋_GB2312" w:cs="仿宋_GB2312"/>
                <w:kern w:val="0"/>
                <w:sz w:val="28"/>
                <w:szCs w:val="22"/>
                <w:lang w:val="zh-CN" w:eastAsia="zh-CN" w:bidi="zh-CN"/>
              </w:rPr>
              <w:t xml:space="preserve"> 3 </w:t>
            </w:r>
            <w:r>
              <w:rPr>
                <w:rFonts w:ascii="仿宋_GB2312" w:eastAsia="仿宋_GB2312" w:hAnsi="仿宋_GB2312" w:cs="仿宋_GB2312" w:hint="eastAsia"/>
                <w:kern w:val="0"/>
                <w:sz w:val="28"/>
                <w:szCs w:val="22"/>
                <w:lang w:val="zh-CN" w:eastAsia="zh-CN" w:bidi="zh-CN"/>
              </w:rPr>
              <w:t>项功能。</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hint="eastAsia"/>
                <w:kern w:val="0"/>
                <w:sz w:val="28"/>
                <w:szCs w:val="22"/>
                <w:lang w:val="zh-CN" w:eastAsia="zh-CN" w:bidi="zh-CN"/>
              </w:rPr>
              <w:t>方案中设计的业务系统基本覆盖五个层面的诊改运行。</w:t>
            </w:r>
            <w:r>
              <w:rPr>
                <w:rFonts w:ascii="仿宋_GB2312" w:eastAsia="仿宋_GB2312" w:hAnsi="仿宋_GB2312" w:cs="仿宋_GB2312"/>
                <w:kern w:val="0"/>
                <w:sz w:val="28"/>
                <w:szCs w:val="22"/>
                <w:lang w:val="zh-CN" w:eastAsia="zh-CN" w:bidi="zh-CN"/>
              </w:rPr>
              <w:t xml:space="preserve"> </w:t>
            </w:r>
            <w:r>
              <w:rPr>
                <w:rFonts w:ascii="仿宋_GB2312" w:eastAsia="仿宋_GB2312" w:hAnsi="仿宋_GB2312" w:cs="仿宋_GB2312"/>
                <w:kern w:val="0"/>
                <w:sz w:val="28"/>
                <w:szCs w:val="22"/>
                <w:lang w:val="zh-CN" w:bidi="zh-CN"/>
              </w:rPr>
              <w:t></w:t>
            </w:r>
          </w:p>
          <w:p w:rsidR="009D0120" w:rsidRDefault="00CB1718">
            <w:pPr>
              <w:pStyle w:val="ae"/>
              <w:numPr>
                <w:ilvl w:val="0"/>
                <w:numId w:val="8"/>
              </w:numPr>
              <w:spacing w:before="10"/>
              <w:ind w:firstLineChars="0"/>
              <w:rPr>
                <w:rFonts w:ascii="仿宋_GB2312" w:eastAsia="仿宋_GB2312" w:hAnsi="仿宋_GB2312" w:cs="仿宋_GB2312"/>
                <w:kern w:val="0"/>
                <w:sz w:val="28"/>
                <w:szCs w:val="22"/>
                <w:lang w:val="zh-CN" w:eastAsia="zh-CN" w:bidi="zh-CN"/>
              </w:rPr>
            </w:pPr>
            <w:r>
              <w:rPr>
                <w:rFonts w:ascii="仿宋_GB2312" w:eastAsia="仿宋_GB2312" w:hAnsi="仿宋_GB2312" w:cs="仿宋_GB2312" w:hint="eastAsia"/>
                <w:kern w:val="0"/>
                <w:sz w:val="28"/>
                <w:szCs w:val="22"/>
                <w:lang w:val="zh-CN" w:eastAsia="zh-CN" w:bidi="zh-CN"/>
              </w:rPr>
              <w:t>按方案中设计的建设进程，有步骤付诸实施。</w:t>
            </w:r>
          </w:p>
        </w:tc>
      </w:tr>
    </w:tbl>
    <w:p w:rsidR="009D0120" w:rsidRDefault="009D0120">
      <w:pPr>
        <w:autoSpaceDE w:val="0"/>
        <w:autoSpaceDN w:val="0"/>
        <w:jc w:val="left"/>
        <w:rPr>
          <w:rFonts w:ascii="楷体" w:eastAsia="仿宋_GB2312" w:hAnsi="仿宋_GB2312" w:cs="仿宋_GB2312"/>
          <w:kern w:val="0"/>
          <w:sz w:val="17"/>
          <w:szCs w:val="22"/>
          <w:lang w:val="zh-CN" w:bidi="zh-CN"/>
        </w:rPr>
        <w:sectPr w:rsidR="009D0120">
          <w:footerReference w:type="default" r:id="rId14"/>
          <w:pgSz w:w="16840" w:h="11900" w:orient="landscape"/>
          <w:pgMar w:top="1100" w:right="880" w:bottom="1300" w:left="880" w:header="0" w:footer="1115" w:gutter="0"/>
          <w:cols w:space="720"/>
        </w:sectPr>
      </w:pPr>
    </w:p>
    <w:p w:rsidR="009D0120" w:rsidRDefault="00CB1718" w:rsidP="003F280B">
      <w:pPr>
        <w:pStyle w:val="1"/>
        <w:ind w:leftChars="0" w:left="0" w:firstLineChars="200" w:firstLine="640"/>
        <w:rPr>
          <w:shd w:val="clear" w:color="auto" w:fill="FFFFFF"/>
        </w:rPr>
      </w:pPr>
      <w:bookmarkStart w:id="16" w:name="_Toc60312773"/>
      <w:r>
        <w:rPr>
          <w:rFonts w:hint="eastAsia"/>
          <w:shd w:val="clear" w:color="auto" w:fill="FFFFFF"/>
        </w:rPr>
        <w:lastRenderedPageBreak/>
        <w:t>十</w:t>
      </w:r>
      <w:r w:rsidR="00D860B8">
        <w:rPr>
          <w:rFonts w:hint="eastAsia"/>
          <w:shd w:val="clear" w:color="auto" w:fill="FFFFFF"/>
        </w:rPr>
        <w:t>七</w:t>
      </w:r>
      <w:r>
        <w:rPr>
          <w:rFonts w:hint="eastAsia"/>
          <w:shd w:val="clear" w:color="auto" w:fill="FFFFFF"/>
        </w:rPr>
        <w:t>、职能部门在诊改工作中做什么？</w:t>
      </w:r>
      <w:bookmarkEnd w:id="16"/>
      <w:r>
        <w:rPr>
          <w:shd w:val="clear" w:color="auto" w:fill="FFFFFF"/>
        </w:rPr>
        <w:tab/>
      </w:r>
    </w:p>
    <w:p w:rsidR="009D0120" w:rsidRDefault="00CB1718">
      <w:pPr>
        <w:pStyle w:val="ab"/>
        <w:tabs>
          <w:tab w:val="left" w:pos="6600"/>
        </w:tabs>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1.制定本部门负责层面的质量保证体系。</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2.完善制度、流程（含诊改制度），汇编成册。</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3.负责制定本部门层面的目标与标准。</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4.协调二级学院（部）等制定目标与标准，并形成目标链与标准链。</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5.负责本部门层面的诊断系统开发，提供需求分析。</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6.组织本部门负责层面的诊改工作，完成诊改报告。</w:t>
      </w:r>
    </w:p>
    <w:p w:rsidR="009D0120" w:rsidRDefault="00CB1718" w:rsidP="003F280B">
      <w:pPr>
        <w:pStyle w:val="1"/>
        <w:ind w:leftChars="0" w:left="0" w:firstLineChars="200" w:firstLine="640"/>
        <w:rPr>
          <w:shd w:val="clear" w:color="auto" w:fill="FFFFFF"/>
        </w:rPr>
      </w:pPr>
      <w:bookmarkStart w:id="17" w:name="_Toc60312774"/>
      <w:r>
        <w:rPr>
          <w:rFonts w:hint="eastAsia"/>
          <w:shd w:val="clear" w:color="auto" w:fill="FFFFFF"/>
        </w:rPr>
        <w:t>十</w:t>
      </w:r>
      <w:r w:rsidR="00D860B8">
        <w:rPr>
          <w:rFonts w:hint="eastAsia"/>
          <w:shd w:val="clear" w:color="auto" w:fill="FFFFFF"/>
        </w:rPr>
        <w:t>八</w:t>
      </w:r>
      <w:r>
        <w:rPr>
          <w:rFonts w:hint="eastAsia"/>
          <w:shd w:val="clear" w:color="auto" w:fill="FFFFFF"/>
        </w:rPr>
        <w:t>、诊改——专业负责人做什么？</w:t>
      </w:r>
      <w:bookmarkEnd w:id="17"/>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1.各专业带头人（负责人）应依据学校专业发展规划和学校定位，结合二级学院专业建设规划和专业自身实际，在经过相关行业产业充分调研的基础上，制定本专业建设规划。</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2.各专业带头人(负责人)应根据本专业的发展现状，在学校标准的基础上，制定本专业建设标准，须高于学校标准。</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3.每学年初，各专业带头人(负责人)应参照上一学年专业自我诊断和评估结果、本专业建设规划、所在二级学院专业建设学年计划、学校专业建设学年计划等，制定本专业建设学年目标。</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4.各专业带头人(负责人)应在对相关企业、用人单位、毕业生、在校生等开展充分调研的基础上，撰写调研报告，分析对应行业产业及岗位需要的技术技能要求，制定或完善</w:t>
      </w:r>
      <w:r>
        <w:rPr>
          <w:rFonts w:ascii="仿宋_GB2312" w:eastAsia="仿宋_GB2312" w:hAnsi="仿宋" w:cs="仿宋" w:hint="eastAsia"/>
          <w:sz w:val="32"/>
          <w:szCs w:val="32"/>
          <w:shd w:val="clear" w:color="auto" w:fill="FFFFFF"/>
        </w:rPr>
        <w:lastRenderedPageBreak/>
        <w:t>本专业人才培养方案，明确人才培养目标、课程体系和实践体系。</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5.各专业带头人(负责人)每学年必须根据学年目标制定具体的专业建设计划，包括专业建设各方面的建设举措、预期成果、验收要点、责任人等。</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各专业带头人(负责人)应根据学年建设目标、措施等，开展专业软硬件资源建设，软件资源主要指教学团队建设，教师发展与交流、教学资源开发与建设、教育教学改革等方面的建设，硬件资源主要指实验实训条件、教学场地等方面的建设。建设过程中，及时填写建设任务完成情况，上报数据采集系统(部分为自动采集)，并根据系统的预警，及时改进和调整建设措施或计划。</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7.每学年末完成专业诊改报告。各专业带头人(负责人)应根据每学年制定的目标，对本专业的目标达成度进行分析、找出存在的问题并分析原因，结合学校对本专业的评估结果，思考改进的措施，为下一学年专业建设目标和计划制定提供依据。</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8.各专业带头人(负责人)须对本专业建设规划执行情况进行中期检查。通过问题导向进行改进。</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9.每学年末，各专业负责人应对本课程的学年目标达成度进行分析，形成专业质量诊改报告。</w:t>
      </w:r>
    </w:p>
    <w:p w:rsidR="009D0120" w:rsidRDefault="00CB1718" w:rsidP="003F280B">
      <w:pPr>
        <w:pStyle w:val="1"/>
        <w:ind w:leftChars="0" w:left="0" w:firstLineChars="200" w:firstLine="640"/>
        <w:rPr>
          <w:shd w:val="clear" w:color="auto" w:fill="FFFFFF"/>
        </w:rPr>
      </w:pPr>
      <w:bookmarkStart w:id="18" w:name="_Toc60312775"/>
      <w:r>
        <w:rPr>
          <w:rFonts w:hint="eastAsia"/>
          <w:shd w:val="clear" w:color="auto" w:fill="FFFFFF"/>
        </w:rPr>
        <w:lastRenderedPageBreak/>
        <w:t>十</w:t>
      </w:r>
      <w:r w:rsidR="00D860B8">
        <w:rPr>
          <w:rFonts w:hint="eastAsia"/>
          <w:shd w:val="clear" w:color="auto" w:fill="FFFFFF"/>
        </w:rPr>
        <w:t>九</w:t>
      </w:r>
      <w:r>
        <w:rPr>
          <w:rFonts w:hint="eastAsia"/>
          <w:shd w:val="clear" w:color="auto" w:fill="FFFFFF"/>
        </w:rPr>
        <w:t>、诊改——课程负责人做什么</w:t>
      </w:r>
      <w:r>
        <w:rPr>
          <w:rFonts w:hint="eastAsia"/>
          <w:shd w:val="clear" w:color="auto" w:fill="FFFFFF"/>
        </w:rPr>
        <w:t>?</w:t>
      </w:r>
      <w:bookmarkEnd w:id="18"/>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1.各课程负责人应依据所在专业发展规划和课程自身实际，在经过相关行业产业充分调研的基础上，制定本课程建设规划。</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2.各课程负责人每学年应根据课程建设规划、前一学年课程建设和教学诊断情况，制定本课程的学年目标和计划。</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3.各课程负责人或任课教师应把课程资源建设、教学以及课堂管理情况上传课程平台(部分为自动采集)，并根据平台的预警及时调整教学。</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4.任课教师应该定期做好学生问卷调查</w:t>
      </w:r>
      <w:r>
        <w:rPr>
          <w:rFonts w:ascii="仿宋_GB2312" w:eastAsia="仿宋_GB2312" w:hAnsi="仿宋_GB2312" w:cs="仿宋_GB2312" w:hint="eastAsia"/>
          <w:sz w:val="32"/>
          <w:szCs w:val="32"/>
          <w:shd w:val="clear" w:color="auto" w:fill="FFFFFF"/>
        </w:rPr>
        <w:t>，了解学生学习情况，并根据问卷结果，调整教学。</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5.各课程负责人每学期末，应根据课程学年目标、本学期教学效果、资源建设等情况进行自我诊断，寻找存在的问题，并思考原因和改进措施。</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6.每学年末，各课程负责人应对本课程的学年目标达成度进行分析，形成课程质量诊改报告。</w:t>
      </w:r>
    </w:p>
    <w:p w:rsidR="009D0120" w:rsidRDefault="00D860B8" w:rsidP="003F280B">
      <w:pPr>
        <w:pStyle w:val="1"/>
        <w:ind w:leftChars="0" w:left="0" w:firstLineChars="200" w:firstLine="640"/>
        <w:rPr>
          <w:shd w:val="clear" w:color="auto" w:fill="FFFFFF"/>
        </w:rPr>
      </w:pPr>
      <w:bookmarkStart w:id="19" w:name="_Toc60312776"/>
      <w:r>
        <w:rPr>
          <w:rFonts w:hint="eastAsia"/>
          <w:shd w:val="clear" w:color="auto" w:fill="FFFFFF"/>
        </w:rPr>
        <w:t>二十</w:t>
      </w:r>
      <w:r w:rsidR="00CB1718">
        <w:rPr>
          <w:rFonts w:hint="eastAsia"/>
          <w:shd w:val="clear" w:color="auto" w:fill="FFFFFF"/>
        </w:rPr>
        <w:t>、诊改——教师做什么</w:t>
      </w:r>
      <w:r w:rsidR="00CB1718">
        <w:rPr>
          <w:rFonts w:hint="eastAsia"/>
          <w:shd w:val="clear" w:color="auto" w:fill="FFFFFF"/>
        </w:rPr>
        <w:t>?</w:t>
      </w:r>
      <w:bookmarkEnd w:id="19"/>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全校教职工根据学校师资发展目标、各部门（单位）《部门工作岗位职责、工作标准一览表》，对照各类标准制定个人职业生涯规划书。个人职业生涯规划经本职能部门或二级学院(部)审定后，制定工作计划，实施计划，并依据教师层面诊改制度进行自我诊改，对未完成的或未达到预期效果的</w:t>
      </w:r>
      <w:r>
        <w:rPr>
          <w:rFonts w:ascii="仿宋_GB2312" w:eastAsia="仿宋_GB2312" w:hAnsi="仿宋" w:cs="仿宋" w:hint="eastAsia"/>
          <w:sz w:val="32"/>
          <w:szCs w:val="32"/>
          <w:shd w:val="clear" w:color="auto" w:fill="FFFFFF"/>
        </w:rPr>
        <w:lastRenderedPageBreak/>
        <w:t>阶段工作原因进行分析，制订下一阶段改进措施。大数据中心会实时记录教师实施计划的进度，及时提供相关信息（含计划未在规定时间内完成的预警信息），教师可根据其对计划完成时间和工作效率作相应调整，进而更好地完成目标计划。</w:t>
      </w:r>
    </w:p>
    <w:p w:rsidR="009D0120" w:rsidRDefault="00CB1718" w:rsidP="003F280B">
      <w:pPr>
        <w:pStyle w:val="1"/>
        <w:ind w:leftChars="0" w:left="0" w:firstLineChars="200" w:firstLine="640"/>
        <w:rPr>
          <w:shd w:val="clear" w:color="auto" w:fill="FFFFFF"/>
        </w:rPr>
      </w:pPr>
      <w:bookmarkStart w:id="20" w:name="_Toc60312777"/>
      <w:r>
        <w:rPr>
          <w:rFonts w:hint="eastAsia"/>
          <w:shd w:val="clear" w:color="auto" w:fill="FFFFFF"/>
        </w:rPr>
        <w:t>二十</w:t>
      </w:r>
      <w:r w:rsidR="00D860B8">
        <w:rPr>
          <w:rFonts w:hint="eastAsia"/>
          <w:shd w:val="clear" w:color="auto" w:fill="FFFFFF"/>
        </w:rPr>
        <w:t>一</w:t>
      </w:r>
      <w:r>
        <w:rPr>
          <w:rFonts w:hint="eastAsia"/>
          <w:shd w:val="clear" w:color="auto" w:fill="FFFFFF"/>
        </w:rPr>
        <w:t>、诊改——学生管理者做什么</w:t>
      </w:r>
      <w:r>
        <w:rPr>
          <w:rFonts w:hint="eastAsia"/>
          <w:shd w:val="clear" w:color="auto" w:fill="FFFFFF"/>
        </w:rPr>
        <w:t>?</w:t>
      </w:r>
      <w:bookmarkEnd w:id="20"/>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1.制定完善学生工作诊断与改进工作制度、机制、建立学生管理目标链及目标链管平台。</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2.建立学生管理工作标准，含学生日常管理、宿舍管理、帮困助学、评比评选、素质教育、违规违纪处罚等。</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3.指导学生制定学业计划，组织学生签订学业目标、改进目标等。</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4.组织开展各类教育活动，通过班会、访谈、预警等方式帮助学生完成目标。</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5.开发维护优化诊断与改进工作管理平台。</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6.实施定期诊断，根据学生发展状况进行改进等。</w:t>
      </w:r>
    </w:p>
    <w:p w:rsidR="009D0120" w:rsidRDefault="00D860B8" w:rsidP="003F280B">
      <w:pPr>
        <w:pStyle w:val="1"/>
        <w:ind w:leftChars="0" w:left="0" w:firstLineChars="200" w:firstLine="640"/>
        <w:rPr>
          <w:shd w:val="clear" w:color="auto" w:fill="FFFFFF"/>
        </w:rPr>
      </w:pPr>
      <w:bookmarkStart w:id="21" w:name="_Toc60312778"/>
      <w:r>
        <w:rPr>
          <w:rFonts w:hint="eastAsia"/>
          <w:shd w:val="clear" w:color="auto" w:fill="FFFFFF"/>
        </w:rPr>
        <w:t>二十二</w:t>
      </w:r>
      <w:r w:rsidR="00CB1718">
        <w:rPr>
          <w:rFonts w:hint="eastAsia"/>
          <w:shd w:val="clear" w:color="auto" w:fill="FFFFFF"/>
        </w:rPr>
        <w:t>、诊改——学生做什么</w:t>
      </w:r>
      <w:r w:rsidR="00CB1718">
        <w:rPr>
          <w:rFonts w:hint="eastAsia"/>
          <w:shd w:val="clear" w:color="auto" w:fill="FFFFFF"/>
        </w:rPr>
        <w:t>?</w:t>
      </w:r>
      <w:bookmarkEnd w:id="21"/>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1.学生根据专业学习和个人发展制定学业目标。</w:t>
      </w:r>
    </w:p>
    <w:p w:rsidR="009D0120" w:rsidRDefault="00CB1718">
      <w:pPr>
        <w:pStyle w:val="ab"/>
        <w:spacing w:beforeAutospacing="0"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2.每学年初在诊改平台填报目标，确认达成目标的标准项目要求。学生积极参加相关活动，确保目标达成。</w:t>
      </w:r>
    </w:p>
    <w:p w:rsidR="009D0120" w:rsidRDefault="00CB1718">
      <w:pPr>
        <w:pStyle w:val="ab"/>
        <w:spacing w:beforeAutospacing="0" w:afterAutospacing="0"/>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 w:cs="仿宋" w:hint="eastAsia"/>
          <w:sz w:val="32"/>
          <w:szCs w:val="32"/>
          <w:shd w:val="clear" w:color="auto" w:fill="FFFFFF"/>
        </w:rPr>
        <w:t>3.每学年结束，检</w:t>
      </w:r>
      <w:r>
        <w:rPr>
          <w:rFonts w:ascii="仿宋_GB2312" w:eastAsia="仿宋_GB2312" w:hAnsi="微软雅黑" w:cs="微软雅黑" w:hint="eastAsia"/>
          <w:sz w:val="32"/>
          <w:szCs w:val="32"/>
          <w:shd w:val="clear" w:color="auto" w:fill="FFFFFF"/>
        </w:rPr>
        <w:t>查</w:t>
      </w:r>
      <w:r>
        <w:rPr>
          <w:rFonts w:ascii="仿宋_GB2312" w:eastAsia="仿宋_GB2312" w:hAnsi="仿宋_GB2312" w:cs="仿宋_GB2312" w:hint="eastAsia"/>
          <w:sz w:val="32"/>
          <w:szCs w:val="32"/>
          <w:shd w:val="clear" w:color="auto" w:fill="FFFFFF"/>
        </w:rPr>
        <w:t>目标完成情况，优化标准项目，针对未达成项分析原因，制定改进措施，下一学年初制定新学</w:t>
      </w:r>
      <w:r>
        <w:rPr>
          <w:rFonts w:ascii="仿宋_GB2312" w:eastAsia="仿宋_GB2312" w:hAnsi="仿宋_GB2312" w:cs="仿宋_GB2312" w:hint="eastAsia"/>
          <w:sz w:val="32"/>
          <w:szCs w:val="32"/>
          <w:shd w:val="clear" w:color="auto" w:fill="FFFFFF"/>
        </w:rPr>
        <w:lastRenderedPageBreak/>
        <w:t>年目标。</w:t>
      </w:r>
    </w:p>
    <w:p w:rsidR="009D0120" w:rsidRDefault="00D860B8" w:rsidP="003F280B">
      <w:pPr>
        <w:pStyle w:val="1"/>
        <w:ind w:leftChars="0" w:left="0" w:firstLineChars="200" w:firstLine="640"/>
      </w:pPr>
      <w:bookmarkStart w:id="22" w:name="_Toc60312779"/>
      <w:r>
        <w:rPr>
          <w:rFonts w:hint="eastAsia"/>
        </w:rPr>
        <w:t>二十</w:t>
      </w:r>
      <w:r w:rsidR="004D615E">
        <w:rPr>
          <w:rFonts w:hint="eastAsia"/>
        </w:rPr>
        <w:t>三</w:t>
      </w:r>
      <w:r w:rsidR="00CB1718">
        <w:rPr>
          <w:rFonts w:hint="eastAsia"/>
        </w:rPr>
        <w:t>、安徽国际商务职业学院办学特色</w:t>
      </w:r>
      <w:bookmarkEnd w:id="22"/>
    </w:p>
    <w:p w:rsidR="009D0120" w:rsidRDefault="00CB1718">
      <w:pPr>
        <w:widowControl/>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以习近平新时代中国特色社会主义思想为指导，全面贯彻党和国家的教育方针、政策；立足行业办学校，立足市场设专业，立足素质育人才，立足实践抓教学，立足质量促发展，突出“外贸、外语；商务、服务”的办学特色；以服务为宗旨，以就业为导向，走产学结合发展道路；坚持育人为本，德育为先，落实“成人、成才、成功、成就”的育人思路，不断深化教育教学改革，加强内涵建设，提高办学质量和效益，培养高端技能型商务人才。</w:t>
      </w:r>
    </w:p>
    <w:p w:rsidR="009D0120" w:rsidRDefault="00D860B8" w:rsidP="003F280B">
      <w:pPr>
        <w:pStyle w:val="1"/>
        <w:ind w:leftChars="0" w:left="0" w:firstLineChars="200" w:firstLine="640"/>
      </w:pPr>
      <w:bookmarkStart w:id="23" w:name="_Toc60312780"/>
      <w:r>
        <w:rPr>
          <w:rFonts w:hint="eastAsia"/>
        </w:rPr>
        <w:t>二十</w:t>
      </w:r>
      <w:r w:rsidR="004D615E">
        <w:rPr>
          <w:rFonts w:hint="eastAsia"/>
        </w:rPr>
        <w:t>四</w:t>
      </w:r>
      <w:r w:rsidR="00CB1718">
        <w:rPr>
          <w:rFonts w:hint="eastAsia"/>
        </w:rPr>
        <w:t>、安徽国际商务职业学院诊改指导思想</w:t>
      </w:r>
      <w:bookmarkEnd w:id="23"/>
    </w:p>
    <w:p w:rsidR="009D0120" w:rsidRDefault="00CB1718">
      <w:pPr>
        <w:widowControl/>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以《国务院关于加快发展现代职业教育的决定》（国发〔2014〕19号）、《教育部办公厅关于建立职业院校教学工作诊断与改进制度的通知》(教职成厅〔2015〕2号)和《教育部关于印发〈高等职业院校内部质量保证体系诊断与改进指导方案（试行）〉启动相关工作的通知》(教职成司函〔2015〕168号)精神为指导，全面贯彻“需求导向、自我保证，多元诊断、重在改进”的工作方针，积极落实学院履行人才培养质量保证的主体责任，建立健全常态化的内部质量保证体系和可持续的诊断与改进工作机制，切实提高人才培养质量，提升利益相关方对学院人才培养工作的满意度。</w:t>
      </w:r>
    </w:p>
    <w:p w:rsidR="009D0120" w:rsidRDefault="00D860B8" w:rsidP="003F280B">
      <w:pPr>
        <w:pStyle w:val="1"/>
        <w:ind w:leftChars="0" w:left="0" w:firstLineChars="200" w:firstLine="640"/>
      </w:pPr>
      <w:bookmarkStart w:id="24" w:name="_Toc60312781"/>
      <w:r>
        <w:rPr>
          <w:rFonts w:hint="eastAsia"/>
        </w:rPr>
        <w:lastRenderedPageBreak/>
        <w:t>二十</w:t>
      </w:r>
      <w:r w:rsidR="004D615E">
        <w:rPr>
          <w:rFonts w:hint="eastAsia"/>
        </w:rPr>
        <w:t>五</w:t>
      </w:r>
      <w:r w:rsidR="00CB1718">
        <w:rPr>
          <w:rFonts w:hint="eastAsia"/>
        </w:rPr>
        <w:t>、安徽国际商务职业学院诊改目标任务</w:t>
      </w:r>
      <w:bookmarkEnd w:id="24"/>
    </w:p>
    <w:p w:rsidR="009D0120" w:rsidRDefault="00CB171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t>（一）完善高职院校内部质量保证体系</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以诊断与改进为手段，以构建内部质量保证体系为重要抓手，积极推进制度建设，在学校、专业、课程、教师、学生等不同层面建立起完整且相对独立的质量目标与标准、管理制度与规范以及诊断改进与自我保证机制，强化学校决策指挥系统、质量生成系统、资源建设系统、支持服务系统、监督控制系统和数据平台系统之间的质量依存关系，搭建内部质量体系架构，形成全要素网络化的内部质量保证体系。</w:t>
      </w:r>
    </w:p>
    <w:p w:rsidR="009D0120" w:rsidRDefault="00CB171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t>（二）强化自主诊断和改进能力</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学院根据办学理念、办学定位、人才培养目标，聚焦专业设置与条件、教师队伍与建设、课程体系与改革、教学课堂与实践、教学管理与制度、校企合作与创新、质量监控与成效等人才培养工作要素，切实履行内部质量保证体系诊断和改进工作的主体责任，认真开展自主诊改，实现教学管理水平和人才培养质量螺旋式上升。</w:t>
      </w:r>
    </w:p>
    <w:p w:rsidR="009D0120" w:rsidRDefault="00D860B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t>（三）</w:t>
      </w:r>
      <w:r w:rsidR="00CB1718">
        <w:rPr>
          <w:rFonts w:ascii="楷体" w:eastAsia="楷体" w:hAnsi="楷体" w:cs="楷体" w:hint="eastAsia"/>
          <w:b/>
          <w:kern w:val="0"/>
          <w:sz w:val="32"/>
          <w:szCs w:val="32"/>
        </w:rPr>
        <w:t>提升教育教学管理信息化水平</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积极推进智慧校园建设，利用校内数据中心，强化人才培养工作状态数据在诊改工作的基础作用，促进学院在进一步加强人才培养工作状态数据管理系统的建设与应用，完善预警功能，提升学院教学运行管理信息化水平，为教育行政部门决策提供参考。</w:t>
      </w:r>
    </w:p>
    <w:p w:rsidR="009D0120" w:rsidRDefault="00D860B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lastRenderedPageBreak/>
        <w:t>（四）</w:t>
      </w:r>
      <w:r w:rsidR="00CB1718">
        <w:rPr>
          <w:rFonts w:ascii="楷体" w:eastAsia="楷体" w:hAnsi="楷体" w:cs="楷体" w:hint="eastAsia"/>
          <w:b/>
          <w:kern w:val="0"/>
          <w:sz w:val="32"/>
          <w:szCs w:val="32"/>
        </w:rPr>
        <w:t>树立现代质量文化</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通过开展高等职业院校内部质量保证体系诊改，引导学院全体人员提升质量意识，建立完善质量标准体系、不断提升标准内涵，促进全员全过程全方位育人。</w:t>
      </w:r>
    </w:p>
    <w:p w:rsidR="009D0120" w:rsidRDefault="00CB1718" w:rsidP="003F280B">
      <w:pPr>
        <w:pStyle w:val="1"/>
        <w:ind w:leftChars="0" w:left="0" w:firstLineChars="200" w:firstLine="640"/>
      </w:pPr>
      <w:bookmarkStart w:id="25" w:name="_Toc60312782"/>
      <w:bookmarkStart w:id="26" w:name="_GoBack"/>
      <w:bookmarkEnd w:id="26"/>
      <w:r>
        <w:rPr>
          <w:rFonts w:hint="eastAsia"/>
        </w:rPr>
        <w:t>二十</w:t>
      </w:r>
      <w:r w:rsidR="004D615E">
        <w:rPr>
          <w:rFonts w:hint="eastAsia"/>
        </w:rPr>
        <w:t>六</w:t>
      </w:r>
      <w:r>
        <w:rPr>
          <w:rFonts w:hint="eastAsia"/>
        </w:rPr>
        <w:t>、安徽国际商务职业学院诊改组织机构及工作职责</w:t>
      </w:r>
      <w:bookmarkEnd w:id="25"/>
    </w:p>
    <w:p w:rsidR="009D0120" w:rsidRDefault="00CB171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t>（一）诊改工作领导小组</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成立安徽国际商务职业学院内部质量保证体系诊改工作领导小组，全面负责学院诊断与改进工作。具体组成人员及工作职责如下：</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组</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长：杨本清</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张卿</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副组长：王孝胜</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董新民</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孟祥年</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李二敏 凌双英 韩凤芝 高全忠</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成员:</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各院系、处室负责人</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工作职责：研究确立诊改机构，策划总体诊改工作思路、工作流程，进行工作部署，检查、指导和验收工作。</w:t>
      </w:r>
    </w:p>
    <w:p w:rsidR="009D0120" w:rsidRDefault="00CB171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t>（二）专项工作组</w:t>
      </w:r>
    </w:p>
    <w:p w:rsidR="009D0120" w:rsidRDefault="00CB1718">
      <w:pPr>
        <w:widowControl/>
        <w:ind w:firstLine="560"/>
        <w:jc w:val="left"/>
        <w:rPr>
          <w:rFonts w:ascii="仿宋_GB2312" w:eastAsia="仿宋_GB2312" w:hAnsi="楷体" w:cs="Arial"/>
          <w:b/>
          <w:kern w:val="0"/>
          <w:sz w:val="32"/>
          <w:szCs w:val="32"/>
        </w:rPr>
      </w:pPr>
      <w:r>
        <w:rPr>
          <w:rFonts w:ascii="仿宋_GB2312" w:eastAsia="仿宋_GB2312" w:hAnsi="楷体" w:cs="Arial" w:hint="eastAsia"/>
          <w:b/>
          <w:kern w:val="0"/>
          <w:sz w:val="32"/>
          <w:szCs w:val="32"/>
        </w:rPr>
        <w:t>1.行政管理服务质量保证组</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责任部门：办公室</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组长：凌双英</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副组长：储卫中</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工作职责：负责细化分解行政管理服务质量组工作任务、落实责任；梳理现有相关标准、制度，补充完善行政管理服务层面的标准、制度；负责填写学校内部质量保证体系自我诊改报告相关部分内容；负责起草办公室年度自我诊改报告；全面负责行政管理服务层面质量保证体系建设工作，积极进行诊断和改进，全面提高学院行政管理服务水平。</w:t>
      </w:r>
    </w:p>
    <w:p w:rsidR="009D0120" w:rsidRDefault="00CB1718">
      <w:pPr>
        <w:widowControl/>
        <w:ind w:firstLine="560"/>
        <w:jc w:val="left"/>
        <w:rPr>
          <w:rFonts w:ascii="仿宋_GB2312" w:eastAsia="仿宋_GB2312" w:hAnsi="楷体" w:cs="Arial"/>
          <w:b/>
          <w:kern w:val="0"/>
          <w:sz w:val="32"/>
          <w:szCs w:val="32"/>
        </w:rPr>
      </w:pPr>
      <w:r>
        <w:rPr>
          <w:rFonts w:ascii="仿宋_GB2312" w:eastAsia="仿宋_GB2312" w:hAnsi="楷体" w:cs="Arial" w:hint="eastAsia"/>
          <w:b/>
          <w:kern w:val="0"/>
          <w:sz w:val="32"/>
          <w:szCs w:val="32"/>
        </w:rPr>
        <w:t>2.思想政治文化质量保证组</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责任部门：党委宣传部</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马克思主义学院</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组长：王孝胜</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副组长：李冬 张宽胜</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工作职责：负责制定校园质量文化建设工作方案，营造质量文化氛围。组织校园文化建设、思想政治工作的自主诊改工作。完成校园文化建设、思想政治工作的自我诊断与改进报告。</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楷体" w:cs="Arial" w:hint="eastAsia"/>
          <w:b/>
          <w:kern w:val="0"/>
          <w:sz w:val="32"/>
          <w:szCs w:val="32"/>
        </w:rPr>
        <w:t>3.专业课程建设质量保证组</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责任部门：教务处</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组长：孟祥年</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副组长：孙正军</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工作职责：负责细化分解专业与课程质量组工作任务、落实责任；梳理现有相关标准、制度，补充完善专业、课程层面的标准、制度；负责填写学校内部质量保证体系自我诊改报告相关部分内容；负责起草教务处年度自我诊改报告；</w:t>
      </w:r>
      <w:r>
        <w:rPr>
          <w:rFonts w:ascii="仿宋_GB2312" w:eastAsia="仿宋_GB2312" w:hAnsi="Arial" w:cs="Arial" w:hint="eastAsia"/>
          <w:kern w:val="0"/>
          <w:sz w:val="32"/>
          <w:szCs w:val="32"/>
        </w:rPr>
        <w:lastRenderedPageBreak/>
        <w:t>负责制定专业质量保证制度；负责制定课程质量保证制度；负责督促系部制定系部质量保证制度；负责全面统筹制定专业建设规划、专业建设目标、专业建设标准、专业人才培养方案；负责全面统筹制定课程建设规划；全面负责专业和课程层面质量保证体系建设工作，积极进行诊断和改进，全面提高教学质量。</w:t>
      </w:r>
    </w:p>
    <w:p w:rsidR="009D0120" w:rsidRDefault="00CB1718">
      <w:pPr>
        <w:widowControl/>
        <w:ind w:firstLine="560"/>
        <w:jc w:val="left"/>
        <w:rPr>
          <w:rFonts w:ascii="仿宋_GB2312" w:eastAsia="仿宋_GB2312" w:hAnsi="楷体" w:cs="Arial"/>
          <w:b/>
          <w:kern w:val="0"/>
          <w:sz w:val="32"/>
          <w:szCs w:val="32"/>
        </w:rPr>
      </w:pPr>
      <w:r>
        <w:rPr>
          <w:rFonts w:ascii="仿宋_GB2312" w:eastAsia="仿宋_GB2312" w:hAnsi="楷体" w:cs="Arial" w:hint="eastAsia"/>
          <w:b/>
          <w:kern w:val="0"/>
          <w:sz w:val="32"/>
          <w:szCs w:val="32"/>
        </w:rPr>
        <w:t>4.人才队伍建设质量保证组</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责任部门：人事处</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组长：韩凤芝</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副组长：施中云</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工作职责：负责梳理现有相关标准、制度，补充完善教师层面的标准、制度；负责填写学校内部质量保证体系自我诊改报告相关部分内容；负责起草人事处年度自我诊改报告；负责制定教师质量保证制度；全面负责教师层面质量保证体系建设工作，积极进行诊断和改进，全面提高教师队伍素质。</w:t>
      </w:r>
    </w:p>
    <w:p w:rsidR="009D0120" w:rsidRDefault="00CB1718">
      <w:pPr>
        <w:widowControl/>
        <w:ind w:firstLine="560"/>
        <w:jc w:val="left"/>
        <w:rPr>
          <w:rFonts w:ascii="仿宋_GB2312" w:eastAsia="仿宋_GB2312" w:hAnsi="楷体" w:cs="Arial"/>
          <w:b/>
          <w:kern w:val="0"/>
          <w:sz w:val="32"/>
          <w:szCs w:val="32"/>
        </w:rPr>
      </w:pPr>
      <w:r>
        <w:rPr>
          <w:rFonts w:ascii="仿宋_GB2312" w:eastAsia="仿宋_GB2312" w:hAnsi="楷体" w:cs="Arial" w:hint="eastAsia"/>
          <w:b/>
          <w:kern w:val="0"/>
          <w:sz w:val="32"/>
          <w:szCs w:val="32"/>
        </w:rPr>
        <w:t>5.学生全面发展质量保证组</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责任部门：学生处</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组长：李二敏</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 xml:space="preserve">副组长：余海萍 </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工作职责：负责梳理现有相关标准、制度，补充完善学生层面的标准、制度；负责填写学校内部质量保证体系自我</w:t>
      </w:r>
      <w:r>
        <w:rPr>
          <w:rFonts w:ascii="仿宋_GB2312" w:eastAsia="仿宋_GB2312" w:hAnsi="Arial" w:cs="Arial" w:hint="eastAsia"/>
          <w:kern w:val="0"/>
          <w:sz w:val="32"/>
          <w:szCs w:val="32"/>
        </w:rPr>
        <w:lastRenderedPageBreak/>
        <w:t>诊改报告相关部分内容；负责起草本小组各部门年度自我诊改报告；负责制定学生质量保证制度；负责制定学院育人规划；全面负责学生层面质量保证体系建设工作，积极进行诊断和改进，全面提高学生综合素质。</w:t>
      </w:r>
    </w:p>
    <w:p w:rsidR="009D0120" w:rsidRDefault="00CB1718">
      <w:pPr>
        <w:widowControl/>
        <w:ind w:firstLine="560"/>
        <w:jc w:val="left"/>
        <w:rPr>
          <w:rFonts w:ascii="仿宋_GB2312" w:eastAsia="仿宋_GB2312" w:hAnsi="楷体" w:cs="Arial"/>
          <w:b/>
          <w:kern w:val="0"/>
          <w:sz w:val="32"/>
          <w:szCs w:val="32"/>
        </w:rPr>
      </w:pPr>
      <w:r>
        <w:rPr>
          <w:rFonts w:ascii="仿宋_GB2312" w:eastAsia="仿宋_GB2312" w:hAnsi="楷体" w:cs="Arial" w:hint="eastAsia"/>
          <w:b/>
          <w:kern w:val="0"/>
          <w:sz w:val="32"/>
          <w:szCs w:val="32"/>
        </w:rPr>
        <w:t>6.学院职能部门（二级院系）质量保证组</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责任部门：财务处、党委组织部、纪检监察室、安保处、校团委、图文资源中心、职教秘书处、国际交流中心、各二级院系</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组长：各职能部门（二级院系）分管校领导</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副组长：各职能部门（二级院系）负责人</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工作职责：梳理现有相关标准、制度，补充完善本部门的标准、制度；负责填写学校内部质量保证体系自我诊改报告相关部分内容；负责起草学院人才培养质量年度报告；负责起草学院人才培养工作状态数据分析报告；负责起草本部门年度自我诊改报告；全面负责本部门质量保证体系建设工作，积极进行诊断和改进，全面提高本部门水平。</w:t>
      </w:r>
    </w:p>
    <w:p w:rsidR="009D0120" w:rsidRDefault="00CB171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t>（三）明确各部门工作职责</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各部门在学院的统一领导下，在首先明确各部门的职责分工下，再进一步明确部门内部人员的职责分工，做到定岗定责，各部门之间既分工明确又协同合作。</w:t>
      </w:r>
    </w:p>
    <w:p w:rsidR="009D0120" w:rsidRDefault="00CB171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t>（四）诊改复核工作领导小组</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组长：杨本清 张卿</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副组长：王孝胜 董新民 孟祥年 李二敏 凌双英 韩凤芝 高全忠</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成员：各职能处室负责人 院系部负责人</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工作职责：负责学校诊改复核工作的顶层设计工作；研究决定诊改复核工作中的重大决策、安排；组织领导诊改复核工作的统筹、实施、协调、监督及考核。</w:t>
      </w:r>
    </w:p>
    <w:p w:rsidR="009D0120" w:rsidRDefault="00CB1718" w:rsidP="003F280B">
      <w:pPr>
        <w:pStyle w:val="1"/>
        <w:ind w:leftChars="0" w:left="0" w:firstLineChars="200" w:firstLine="640"/>
      </w:pPr>
      <w:bookmarkStart w:id="27" w:name="_Toc60312783"/>
      <w:r>
        <w:rPr>
          <w:rFonts w:hint="eastAsia"/>
        </w:rPr>
        <w:t>二十</w:t>
      </w:r>
      <w:r w:rsidR="004D615E">
        <w:rPr>
          <w:rFonts w:hint="eastAsia"/>
        </w:rPr>
        <w:t>七</w:t>
      </w:r>
      <w:r>
        <w:rPr>
          <w:rFonts w:hint="eastAsia"/>
        </w:rPr>
        <w:t>、安徽国际商务职业学院诊改工作内容及措施</w:t>
      </w:r>
      <w:bookmarkEnd w:id="27"/>
    </w:p>
    <w:p w:rsidR="009D0120" w:rsidRDefault="00CB171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t>（一）健全组织机构，明确任务责任</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建立健全由书记、院长指挥，质量保证体系诊断与改进工作领导小组全面协调的在学校、专业、课程、教师、学生五个不同层面完整且相对独立的自我质量保证机制，强化各层级管理系统间的质量依存关系，形成全要素网络化的内部质量保证体系。实施以“五横五纵一平台”为质量保证逻辑结构，以PDCA双循环为质量诊改路径，实现人才培养质量螺旋式上升。</w:t>
      </w:r>
    </w:p>
    <w:p w:rsidR="009D0120" w:rsidRDefault="00CB171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t>（二）制订学院规划,形成目标链</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制定各项目发展规划和工作实施方案。制定学院建设规划，以及专业、课程、教师、学生等各子项目发展规划，各子项目发展规划要与学院的质量保证理念、质量目标、人才培养目标与定位相一致，制定各项目科学、可行、能够有效促进校园质量文化形成的诊改工作实施方案。</w:t>
      </w:r>
    </w:p>
    <w:p w:rsidR="001C751E" w:rsidRDefault="001C751E">
      <w:pPr>
        <w:widowControl/>
        <w:ind w:firstLine="560"/>
        <w:jc w:val="left"/>
        <w:rPr>
          <w:rFonts w:ascii="仿宋_GB2312" w:eastAsia="仿宋_GB2312" w:hAnsi="Arial" w:cs="Arial"/>
          <w:kern w:val="0"/>
          <w:sz w:val="32"/>
          <w:szCs w:val="32"/>
        </w:rPr>
      </w:pPr>
    </w:p>
    <w:p w:rsidR="009D0120" w:rsidRDefault="00CB171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lastRenderedPageBreak/>
        <w:t>（三）建立质量标准,形成标准链</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制定学院各项工作质量标准，教学环节质量标准、专业建设质量标准、课程建设质量标准、教材建设质量标准、教师教学质量标准、教研室工作质量标准、学生操行评定标准、实习实训质量标准等，将影响教学质量的关键因素和关键环节列入标准中，建立完善实施全方位、多层次的教学质量监控与评价标准。</w:t>
      </w:r>
    </w:p>
    <w:p w:rsidR="009D0120" w:rsidRDefault="00CB171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t>（四）完善质量保证制度，形成质量内控体系</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建立和完善学院目标管理与绩效考核制度、教学质量监控管理制度、信息采集管理、信息使用制度、教师教学质量考核评价制度、听课制度、实施第三方评价工作制度、自我诊断与改进工作制度、教学质量监控管理工作程序及规范、教学监控管理组织工作职责等，逐步形成与学院质量目标相一致且操作性强、实际执行效果明显的、不同层面相对独立的、全要素网络化的学院内部质量保证机制和自我诊断和改进机制。</w:t>
      </w:r>
    </w:p>
    <w:p w:rsidR="009D0120" w:rsidRDefault="00CB1718">
      <w:pPr>
        <w:widowControl/>
        <w:ind w:firstLine="560"/>
        <w:jc w:val="left"/>
        <w:rPr>
          <w:rFonts w:ascii="楷体" w:eastAsia="楷体" w:hAnsi="楷体" w:cs="楷体"/>
          <w:b/>
          <w:kern w:val="0"/>
          <w:sz w:val="32"/>
          <w:szCs w:val="32"/>
        </w:rPr>
      </w:pPr>
      <w:r>
        <w:rPr>
          <w:rFonts w:ascii="楷体" w:eastAsia="楷体" w:hAnsi="楷体" w:cs="楷体" w:hint="eastAsia"/>
          <w:b/>
          <w:kern w:val="0"/>
          <w:sz w:val="32"/>
          <w:szCs w:val="32"/>
        </w:rPr>
        <w:t>（五）建立平台,形成智慧校园</w:t>
      </w:r>
    </w:p>
    <w:p w:rsidR="009D0120" w:rsidRDefault="00CB1718">
      <w:pPr>
        <w:widowControl/>
        <w:ind w:firstLine="560"/>
        <w:jc w:val="left"/>
        <w:rPr>
          <w:rFonts w:ascii="仿宋_GB2312" w:eastAsia="仿宋_GB2312" w:hAnsi="Arial" w:cs="Arial"/>
          <w:kern w:val="0"/>
          <w:sz w:val="32"/>
          <w:szCs w:val="32"/>
        </w:rPr>
      </w:pPr>
      <w:r>
        <w:rPr>
          <w:rFonts w:ascii="仿宋_GB2312" w:eastAsia="仿宋_GB2312" w:hAnsi="Arial" w:cs="Arial" w:hint="eastAsia"/>
          <w:kern w:val="0"/>
          <w:sz w:val="32"/>
          <w:szCs w:val="32"/>
        </w:rPr>
        <w:t>根据教育部的有关要求，引进专业的智能质量监控软件，把学院现有的教务管理系统，学生管理系统等业务系统进行整合，形成我院特色的质量监控平台，做到对人才培养各个阶段和环节的实时采集，实时监控，实时反馈，实时整改。</w:t>
      </w:r>
      <w:r>
        <w:rPr>
          <w:rFonts w:ascii="仿宋_GB2312" w:eastAsia="仿宋_GB2312" w:hAnsi="Arial" w:cs="Arial" w:hint="eastAsia"/>
          <w:kern w:val="0"/>
          <w:sz w:val="32"/>
          <w:szCs w:val="32"/>
        </w:rPr>
        <w:lastRenderedPageBreak/>
        <w:t>最终形成智慧校园系统，使人才培养各个阶段的质量监控纳入平台的管理当中。</w:t>
      </w:r>
    </w:p>
    <w:p w:rsidR="009D0120" w:rsidRDefault="00CB1718">
      <w:pPr>
        <w:widowControl/>
        <w:ind w:firstLine="560"/>
        <w:jc w:val="left"/>
        <w:rPr>
          <w:rFonts w:ascii="仿宋_GB2312" w:eastAsia="仿宋_GB2312" w:hAnsi="仿宋_GB2312" w:cs="仿宋_GB2312"/>
          <w:sz w:val="32"/>
          <w:szCs w:val="32"/>
        </w:rPr>
      </w:pPr>
      <w:r>
        <w:rPr>
          <w:rFonts w:ascii="仿宋_GB2312" w:eastAsia="仿宋_GB2312" w:hAnsi="Arial" w:cs="Arial" w:hint="eastAsia"/>
          <w:color w:val="333333"/>
          <w:kern w:val="0"/>
          <w:sz w:val="32"/>
          <w:szCs w:val="32"/>
        </w:rPr>
        <w:t xml:space="preserve">  </w:t>
      </w:r>
    </w:p>
    <w:p w:rsidR="009D0120" w:rsidRDefault="009D0120">
      <w:pPr>
        <w:rPr>
          <w:rFonts w:ascii="仿宋_GB2312" w:eastAsia="仿宋_GB2312" w:hAnsi="仿宋_GB2312" w:cs="仿宋_GB2312"/>
          <w:sz w:val="32"/>
          <w:szCs w:val="32"/>
        </w:rPr>
      </w:pPr>
    </w:p>
    <w:sectPr w:rsidR="009D01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3EA" w:rsidRDefault="003A23EA">
      <w:r>
        <w:separator/>
      </w:r>
    </w:p>
  </w:endnote>
  <w:endnote w:type="continuationSeparator" w:id="0">
    <w:p w:rsidR="003A23EA" w:rsidRDefault="003A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E1" w:rsidRDefault="001D27E1">
    <w:pPr>
      <w:pStyle w:val="a7"/>
      <w:jc w:val="center"/>
    </w:pPr>
  </w:p>
  <w:p w:rsidR="009D0120" w:rsidRDefault="009D0120">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678" w:rsidRDefault="00005678">
    <w:pPr>
      <w:pStyle w:val="a7"/>
      <w:jc w:val="center"/>
    </w:pPr>
  </w:p>
  <w:p w:rsidR="005C07D8" w:rsidRDefault="005C07D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651837"/>
      <w:docPartObj>
        <w:docPartGallery w:val="Page Numbers (Bottom of Page)"/>
        <w:docPartUnique/>
      </w:docPartObj>
    </w:sdtPr>
    <w:sdtContent>
      <w:p w:rsidR="00D8593D" w:rsidRDefault="00D8593D">
        <w:pPr>
          <w:pStyle w:val="a7"/>
          <w:jc w:val="center"/>
        </w:pPr>
        <w:r>
          <w:fldChar w:fldCharType="begin"/>
        </w:r>
        <w:r>
          <w:instrText>PAGE   \* MERGEFORMAT</w:instrText>
        </w:r>
        <w:r>
          <w:fldChar w:fldCharType="separate"/>
        </w:r>
        <w:r w:rsidR="005A6BB5" w:rsidRPr="005A6BB5">
          <w:rPr>
            <w:noProof/>
            <w:lang w:val="zh-CN"/>
          </w:rPr>
          <w:t>11</w:t>
        </w:r>
        <w:r>
          <w:fldChar w:fldCharType="end"/>
        </w:r>
      </w:p>
    </w:sdtContent>
  </w:sdt>
  <w:p w:rsidR="001D27E1" w:rsidRDefault="001D27E1">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925874"/>
      <w:docPartObj>
        <w:docPartGallery w:val="Page Numbers (Bottom of Page)"/>
        <w:docPartUnique/>
      </w:docPartObj>
    </w:sdtPr>
    <w:sdtContent>
      <w:p w:rsidR="00ED2A49" w:rsidRDefault="00ED2A49">
        <w:pPr>
          <w:pStyle w:val="a7"/>
          <w:jc w:val="center"/>
        </w:pPr>
        <w:r>
          <w:fldChar w:fldCharType="begin"/>
        </w:r>
        <w:r>
          <w:instrText>PAGE   \* MERGEFORMAT</w:instrText>
        </w:r>
        <w:r>
          <w:fldChar w:fldCharType="separate"/>
        </w:r>
        <w:r w:rsidR="005A6BB5" w:rsidRPr="005A6BB5">
          <w:rPr>
            <w:noProof/>
            <w:lang w:val="zh-CN"/>
          </w:rPr>
          <w:t>28</w:t>
        </w:r>
        <w:r>
          <w:fldChar w:fldCharType="end"/>
        </w:r>
      </w:p>
    </w:sdtContent>
  </w:sdt>
  <w:p w:rsidR="009D0120" w:rsidRPr="002D1C77" w:rsidRDefault="009D0120">
    <w:pPr>
      <w:pStyle w:val="a7"/>
      <w:jc w:val="center"/>
      <w:rPr>
        <w:rFonts w:asciiTheme="minorEastAsia" w:hAnsiTheme="minorEastAsia"/>
        <w:sz w:val="28"/>
      </w:rPr>
    </w:pPr>
  </w:p>
  <w:p w:rsidR="009D0120" w:rsidRDefault="009D012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3EA" w:rsidRDefault="003A23EA">
      <w:r>
        <w:separator/>
      </w:r>
    </w:p>
  </w:footnote>
  <w:footnote w:type="continuationSeparator" w:id="0">
    <w:p w:rsidR="003A23EA" w:rsidRDefault="003A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463BC0"/>
    <w:multiLevelType w:val="singleLevel"/>
    <w:tmpl w:val="A4463BC0"/>
    <w:lvl w:ilvl="0">
      <w:start w:val="5"/>
      <w:numFmt w:val="chineseCounting"/>
      <w:suff w:val="nothing"/>
      <w:lvlText w:val="%1、"/>
      <w:lvlJc w:val="left"/>
      <w:rPr>
        <w:rFonts w:hint="eastAsia"/>
      </w:rPr>
    </w:lvl>
  </w:abstractNum>
  <w:abstractNum w:abstractNumId="1" w15:restartNumberingAfterBreak="0">
    <w:nsid w:val="06995AD6"/>
    <w:multiLevelType w:val="multilevel"/>
    <w:tmpl w:val="06995AD6"/>
    <w:lvl w:ilvl="0">
      <w:numFmt w:val="bullet"/>
      <w:lvlText w:val=""/>
      <w:lvlJc w:val="left"/>
      <w:pPr>
        <w:ind w:left="528" w:hanging="420"/>
      </w:pPr>
      <w:rPr>
        <w:rFonts w:ascii="Symbol" w:eastAsia="Symbol" w:hAnsi="Symbol" w:cs="Symbol" w:hint="default"/>
        <w:w w:val="100"/>
        <w:sz w:val="28"/>
        <w:szCs w:val="28"/>
        <w:lang w:val="zh-CN" w:eastAsia="zh-CN" w:bidi="zh-CN"/>
      </w:rPr>
    </w:lvl>
    <w:lvl w:ilvl="1">
      <w:numFmt w:val="bullet"/>
      <w:lvlText w:val="•"/>
      <w:lvlJc w:val="left"/>
      <w:pPr>
        <w:ind w:left="889" w:hanging="420"/>
      </w:pPr>
      <w:rPr>
        <w:rFonts w:hint="default"/>
        <w:lang w:val="zh-CN" w:eastAsia="zh-CN" w:bidi="zh-CN"/>
      </w:rPr>
    </w:lvl>
    <w:lvl w:ilvl="2">
      <w:numFmt w:val="bullet"/>
      <w:lvlText w:val="•"/>
      <w:lvlJc w:val="left"/>
      <w:pPr>
        <w:ind w:left="1258" w:hanging="420"/>
      </w:pPr>
      <w:rPr>
        <w:rFonts w:hint="default"/>
        <w:lang w:val="zh-CN" w:eastAsia="zh-CN" w:bidi="zh-CN"/>
      </w:rPr>
    </w:lvl>
    <w:lvl w:ilvl="3">
      <w:numFmt w:val="bullet"/>
      <w:lvlText w:val="•"/>
      <w:lvlJc w:val="left"/>
      <w:pPr>
        <w:ind w:left="1627" w:hanging="420"/>
      </w:pPr>
      <w:rPr>
        <w:rFonts w:hint="default"/>
        <w:lang w:val="zh-CN" w:eastAsia="zh-CN" w:bidi="zh-CN"/>
      </w:rPr>
    </w:lvl>
    <w:lvl w:ilvl="4">
      <w:numFmt w:val="bullet"/>
      <w:lvlText w:val="•"/>
      <w:lvlJc w:val="left"/>
      <w:pPr>
        <w:ind w:left="1996" w:hanging="420"/>
      </w:pPr>
      <w:rPr>
        <w:rFonts w:hint="default"/>
        <w:lang w:val="zh-CN" w:eastAsia="zh-CN" w:bidi="zh-CN"/>
      </w:rPr>
    </w:lvl>
    <w:lvl w:ilvl="5">
      <w:numFmt w:val="bullet"/>
      <w:lvlText w:val="•"/>
      <w:lvlJc w:val="left"/>
      <w:pPr>
        <w:ind w:left="2366" w:hanging="420"/>
      </w:pPr>
      <w:rPr>
        <w:rFonts w:hint="default"/>
        <w:lang w:val="zh-CN" w:eastAsia="zh-CN" w:bidi="zh-CN"/>
      </w:rPr>
    </w:lvl>
    <w:lvl w:ilvl="6">
      <w:numFmt w:val="bullet"/>
      <w:lvlText w:val="•"/>
      <w:lvlJc w:val="left"/>
      <w:pPr>
        <w:ind w:left="2735" w:hanging="420"/>
      </w:pPr>
      <w:rPr>
        <w:rFonts w:hint="default"/>
        <w:lang w:val="zh-CN" w:eastAsia="zh-CN" w:bidi="zh-CN"/>
      </w:rPr>
    </w:lvl>
    <w:lvl w:ilvl="7">
      <w:numFmt w:val="bullet"/>
      <w:lvlText w:val="•"/>
      <w:lvlJc w:val="left"/>
      <w:pPr>
        <w:ind w:left="3104" w:hanging="420"/>
      </w:pPr>
      <w:rPr>
        <w:rFonts w:hint="default"/>
        <w:lang w:val="zh-CN" w:eastAsia="zh-CN" w:bidi="zh-CN"/>
      </w:rPr>
    </w:lvl>
    <w:lvl w:ilvl="8">
      <w:numFmt w:val="bullet"/>
      <w:lvlText w:val="•"/>
      <w:lvlJc w:val="left"/>
      <w:pPr>
        <w:ind w:left="3473" w:hanging="420"/>
      </w:pPr>
      <w:rPr>
        <w:rFonts w:hint="default"/>
        <w:lang w:val="zh-CN" w:eastAsia="zh-CN" w:bidi="zh-CN"/>
      </w:rPr>
    </w:lvl>
  </w:abstractNum>
  <w:abstractNum w:abstractNumId="2" w15:restartNumberingAfterBreak="0">
    <w:nsid w:val="2EF227BC"/>
    <w:multiLevelType w:val="multilevel"/>
    <w:tmpl w:val="2EF227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06578"/>
    <w:multiLevelType w:val="multilevel"/>
    <w:tmpl w:val="347065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97157E9"/>
    <w:multiLevelType w:val="multilevel"/>
    <w:tmpl w:val="397157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915448B"/>
    <w:multiLevelType w:val="multilevel"/>
    <w:tmpl w:val="591544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AF877E8"/>
    <w:multiLevelType w:val="multilevel"/>
    <w:tmpl w:val="6AF877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5F1BC7D"/>
    <w:multiLevelType w:val="singleLevel"/>
    <w:tmpl w:val="75F1BC7D"/>
    <w:lvl w:ilvl="0">
      <w:start w:val="1"/>
      <w:numFmt w:val="chineseCounting"/>
      <w:suff w:val="nothing"/>
      <w:lvlText w:val="（%1）"/>
      <w:lvlJc w:val="left"/>
      <w:rPr>
        <w:rFonts w:hint="eastAsia"/>
      </w:rPr>
    </w:lvl>
  </w:abstractNum>
  <w:num w:numId="1">
    <w:abstractNumId w:val="0"/>
  </w:num>
  <w:num w:numId="2">
    <w:abstractNumId w:val="7"/>
  </w:num>
  <w:num w:numId="3">
    <w:abstractNumId w:val="1"/>
  </w:num>
  <w:num w:numId="4">
    <w:abstractNumId w:val="4"/>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D1389"/>
    <w:rsid w:val="00005678"/>
    <w:rsid w:val="00030B82"/>
    <w:rsid w:val="00044511"/>
    <w:rsid w:val="00047598"/>
    <w:rsid w:val="00080634"/>
    <w:rsid w:val="000C7249"/>
    <w:rsid w:val="000E21AA"/>
    <w:rsid w:val="000F1CF0"/>
    <w:rsid w:val="0011394D"/>
    <w:rsid w:val="00166334"/>
    <w:rsid w:val="00172FDC"/>
    <w:rsid w:val="001A1A43"/>
    <w:rsid w:val="001C751E"/>
    <w:rsid w:val="001D27E1"/>
    <w:rsid w:val="001E69DC"/>
    <w:rsid w:val="00204C7B"/>
    <w:rsid w:val="002121DE"/>
    <w:rsid w:val="00214077"/>
    <w:rsid w:val="00230B34"/>
    <w:rsid w:val="002316DF"/>
    <w:rsid w:val="002509FA"/>
    <w:rsid w:val="002A63B3"/>
    <w:rsid w:val="002B7886"/>
    <w:rsid w:val="002C4FC4"/>
    <w:rsid w:val="002D050C"/>
    <w:rsid w:val="002D1C77"/>
    <w:rsid w:val="002F2F22"/>
    <w:rsid w:val="00303477"/>
    <w:rsid w:val="00311018"/>
    <w:rsid w:val="00311EB1"/>
    <w:rsid w:val="00317BBE"/>
    <w:rsid w:val="00326267"/>
    <w:rsid w:val="00337E79"/>
    <w:rsid w:val="00347223"/>
    <w:rsid w:val="00361AD6"/>
    <w:rsid w:val="00373A14"/>
    <w:rsid w:val="003A20CB"/>
    <w:rsid w:val="003A23EA"/>
    <w:rsid w:val="003C35A0"/>
    <w:rsid w:val="003E5A78"/>
    <w:rsid w:val="003F166F"/>
    <w:rsid w:val="003F280B"/>
    <w:rsid w:val="004002AF"/>
    <w:rsid w:val="00420AB8"/>
    <w:rsid w:val="0046338A"/>
    <w:rsid w:val="004634D4"/>
    <w:rsid w:val="0049762D"/>
    <w:rsid w:val="004A139B"/>
    <w:rsid w:val="004A389B"/>
    <w:rsid w:val="004A7C36"/>
    <w:rsid w:val="004B7531"/>
    <w:rsid w:val="004C0481"/>
    <w:rsid w:val="004C53CD"/>
    <w:rsid w:val="004C750A"/>
    <w:rsid w:val="004D615E"/>
    <w:rsid w:val="004F4754"/>
    <w:rsid w:val="0050235F"/>
    <w:rsid w:val="00534410"/>
    <w:rsid w:val="005375BE"/>
    <w:rsid w:val="00541DE5"/>
    <w:rsid w:val="00544086"/>
    <w:rsid w:val="00551322"/>
    <w:rsid w:val="00551E81"/>
    <w:rsid w:val="00556FDF"/>
    <w:rsid w:val="00560F9E"/>
    <w:rsid w:val="00576AAB"/>
    <w:rsid w:val="00595EEA"/>
    <w:rsid w:val="005A6BB5"/>
    <w:rsid w:val="005C07D8"/>
    <w:rsid w:val="005C114D"/>
    <w:rsid w:val="005C1FCC"/>
    <w:rsid w:val="005D6342"/>
    <w:rsid w:val="005F3265"/>
    <w:rsid w:val="0060645D"/>
    <w:rsid w:val="00607A6C"/>
    <w:rsid w:val="00644ACE"/>
    <w:rsid w:val="00650395"/>
    <w:rsid w:val="00662A8C"/>
    <w:rsid w:val="00667CA3"/>
    <w:rsid w:val="00670BDF"/>
    <w:rsid w:val="006756F2"/>
    <w:rsid w:val="006C2E72"/>
    <w:rsid w:val="006C3CC0"/>
    <w:rsid w:val="006C4903"/>
    <w:rsid w:val="006D1389"/>
    <w:rsid w:val="006D514B"/>
    <w:rsid w:val="006E0200"/>
    <w:rsid w:val="00701CC8"/>
    <w:rsid w:val="00714F7F"/>
    <w:rsid w:val="007229CF"/>
    <w:rsid w:val="00726C90"/>
    <w:rsid w:val="00735B3B"/>
    <w:rsid w:val="00742628"/>
    <w:rsid w:val="00755E63"/>
    <w:rsid w:val="007849C9"/>
    <w:rsid w:val="00793047"/>
    <w:rsid w:val="00797BE2"/>
    <w:rsid w:val="007A59D8"/>
    <w:rsid w:val="007B13D4"/>
    <w:rsid w:val="007C2110"/>
    <w:rsid w:val="007D0B94"/>
    <w:rsid w:val="007D295C"/>
    <w:rsid w:val="007F07FC"/>
    <w:rsid w:val="007F3467"/>
    <w:rsid w:val="00803E2B"/>
    <w:rsid w:val="00823BE3"/>
    <w:rsid w:val="008275AB"/>
    <w:rsid w:val="008276EB"/>
    <w:rsid w:val="0083348B"/>
    <w:rsid w:val="00835123"/>
    <w:rsid w:val="00842E34"/>
    <w:rsid w:val="00851070"/>
    <w:rsid w:val="008659A2"/>
    <w:rsid w:val="0087074B"/>
    <w:rsid w:val="0087297D"/>
    <w:rsid w:val="00873B32"/>
    <w:rsid w:val="00884A2A"/>
    <w:rsid w:val="008A213B"/>
    <w:rsid w:val="008A539A"/>
    <w:rsid w:val="008B2299"/>
    <w:rsid w:val="008C1781"/>
    <w:rsid w:val="008D7C07"/>
    <w:rsid w:val="008F76E9"/>
    <w:rsid w:val="00900290"/>
    <w:rsid w:val="00910469"/>
    <w:rsid w:val="00913304"/>
    <w:rsid w:val="00983A5B"/>
    <w:rsid w:val="009847B3"/>
    <w:rsid w:val="00992F63"/>
    <w:rsid w:val="009961F2"/>
    <w:rsid w:val="009A2684"/>
    <w:rsid w:val="009B3CF2"/>
    <w:rsid w:val="009C58C7"/>
    <w:rsid w:val="009D0120"/>
    <w:rsid w:val="009F5EA6"/>
    <w:rsid w:val="00A3067A"/>
    <w:rsid w:val="00A431C4"/>
    <w:rsid w:val="00A5077D"/>
    <w:rsid w:val="00A52B31"/>
    <w:rsid w:val="00A5322F"/>
    <w:rsid w:val="00A5615F"/>
    <w:rsid w:val="00A62244"/>
    <w:rsid w:val="00A83B81"/>
    <w:rsid w:val="00A842AF"/>
    <w:rsid w:val="00A8567C"/>
    <w:rsid w:val="00AA2BAA"/>
    <w:rsid w:val="00AB1155"/>
    <w:rsid w:val="00AC70D5"/>
    <w:rsid w:val="00AD78E3"/>
    <w:rsid w:val="00AE266E"/>
    <w:rsid w:val="00B13938"/>
    <w:rsid w:val="00B14409"/>
    <w:rsid w:val="00B40A7D"/>
    <w:rsid w:val="00B420A8"/>
    <w:rsid w:val="00B43824"/>
    <w:rsid w:val="00B50449"/>
    <w:rsid w:val="00B56370"/>
    <w:rsid w:val="00B64303"/>
    <w:rsid w:val="00B81B00"/>
    <w:rsid w:val="00B86DA8"/>
    <w:rsid w:val="00B87D23"/>
    <w:rsid w:val="00B87EC6"/>
    <w:rsid w:val="00BB41FC"/>
    <w:rsid w:val="00BD2307"/>
    <w:rsid w:val="00BE18BD"/>
    <w:rsid w:val="00BE4955"/>
    <w:rsid w:val="00BE57A1"/>
    <w:rsid w:val="00BF1BEA"/>
    <w:rsid w:val="00C1276C"/>
    <w:rsid w:val="00C1377C"/>
    <w:rsid w:val="00C24812"/>
    <w:rsid w:val="00C326A6"/>
    <w:rsid w:val="00C37589"/>
    <w:rsid w:val="00C44D71"/>
    <w:rsid w:val="00C46118"/>
    <w:rsid w:val="00C67F98"/>
    <w:rsid w:val="00C70D84"/>
    <w:rsid w:val="00C75BB5"/>
    <w:rsid w:val="00C831E6"/>
    <w:rsid w:val="00C93FAA"/>
    <w:rsid w:val="00CB1718"/>
    <w:rsid w:val="00CC14CF"/>
    <w:rsid w:val="00CD4CDB"/>
    <w:rsid w:val="00CE09FD"/>
    <w:rsid w:val="00CE7E8E"/>
    <w:rsid w:val="00D002C5"/>
    <w:rsid w:val="00D13A80"/>
    <w:rsid w:val="00D14FA3"/>
    <w:rsid w:val="00D3097E"/>
    <w:rsid w:val="00D35AD9"/>
    <w:rsid w:val="00D35F19"/>
    <w:rsid w:val="00D36FBE"/>
    <w:rsid w:val="00D56496"/>
    <w:rsid w:val="00D6708A"/>
    <w:rsid w:val="00D67709"/>
    <w:rsid w:val="00D82FB5"/>
    <w:rsid w:val="00D8593D"/>
    <w:rsid w:val="00D860B8"/>
    <w:rsid w:val="00D87DD6"/>
    <w:rsid w:val="00DA4D13"/>
    <w:rsid w:val="00DA68CC"/>
    <w:rsid w:val="00DC7ACE"/>
    <w:rsid w:val="00DE1D7E"/>
    <w:rsid w:val="00DE58E0"/>
    <w:rsid w:val="00DF0C87"/>
    <w:rsid w:val="00E02C3B"/>
    <w:rsid w:val="00E23D53"/>
    <w:rsid w:val="00E31F3C"/>
    <w:rsid w:val="00E3297E"/>
    <w:rsid w:val="00E5238D"/>
    <w:rsid w:val="00E52C09"/>
    <w:rsid w:val="00E61427"/>
    <w:rsid w:val="00E73334"/>
    <w:rsid w:val="00EA114C"/>
    <w:rsid w:val="00EB49BD"/>
    <w:rsid w:val="00ED2A49"/>
    <w:rsid w:val="00EE0AEB"/>
    <w:rsid w:val="00EF0F2B"/>
    <w:rsid w:val="00F13EA0"/>
    <w:rsid w:val="00F509D7"/>
    <w:rsid w:val="00F54C40"/>
    <w:rsid w:val="00F71471"/>
    <w:rsid w:val="00F71E96"/>
    <w:rsid w:val="00F830B7"/>
    <w:rsid w:val="00F87BF4"/>
    <w:rsid w:val="00FA59F2"/>
    <w:rsid w:val="00FC6321"/>
    <w:rsid w:val="00FD2146"/>
    <w:rsid w:val="00FE0DB7"/>
    <w:rsid w:val="011739E4"/>
    <w:rsid w:val="01190F3B"/>
    <w:rsid w:val="011A67DA"/>
    <w:rsid w:val="01291923"/>
    <w:rsid w:val="0129773B"/>
    <w:rsid w:val="01313719"/>
    <w:rsid w:val="01333BA4"/>
    <w:rsid w:val="013617C0"/>
    <w:rsid w:val="01402084"/>
    <w:rsid w:val="0148174F"/>
    <w:rsid w:val="015B00FA"/>
    <w:rsid w:val="015B12D0"/>
    <w:rsid w:val="01683FC5"/>
    <w:rsid w:val="0170680E"/>
    <w:rsid w:val="017374BB"/>
    <w:rsid w:val="017740CC"/>
    <w:rsid w:val="017E487C"/>
    <w:rsid w:val="01883807"/>
    <w:rsid w:val="01910F8C"/>
    <w:rsid w:val="019274C3"/>
    <w:rsid w:val="01972C71"/>
    <w:rsid w:val="01AD0633"/>
    <w:rsid w:val="01B85D48"/>
    <w:rsid w:val="01DC227C"/>
    <w:rsid w:val="01DE1848"/>
    <w:rsid w:val="01DF6873"/>
    <w:rsid w:val="01ED27B4"/>
    <w:rsid w:val="01ED3242"/>
    <w:rsid w:val="01ED749F"/>
    <w:rsid w:val="01EF4CEE"/>
    <w:rsid w:val="01F535FA"/>
    <w:rsid w:val="01F64FAE"/>
    <w:rsid w:val="01F72286"/>
    <w:rsid w:val="01F8220F"/>
    <w:rsid w:val="02040B3D"/>
    <w:rsid w:val="02162D2E"/>
    <w:rsid w:val="021B050C"/>
    <w:rsid w:val="022047B6"/>
    <w:rsid w:val="02350302"/>
    <w:rsid w:val="024333C9"/>
    <w:rsid w:val="02453C07"/>
    <w:rsid w:val="02484A80"/>
    <w:rsid w:val="024E194D"/>
    <w:rsid w:val="02503FC9"/>
    <w:rsid w:val="02692289"/>
    <w:rsid w:val="02803E69"/>
    <w:rsid w:val="028621C1"/>
    <w:rsid w:val="028F1B59"/>
    <w:rsid w:val="029D6998"/>
    <w:rsid w:val="02A37A3D"/>
    <w:rsid w:val="02C7292A"/>
    <w:rsid w:val="02C82CF9"/>
    <w:rsid w:val="02CB4A38"/>
    <w:rsid w:val="02D721AB"/>
    <w:rsid w:val="02D76A84"/>
    <w:rsid w:val="02DB03EE"/>
    <w:rsid w:val="02E13608"/>
    <w:rsid w:val="02E45A06"/>
    <w:rsid w:val="03050CB6"/>
    <w:rsid w:val="030C441C"/>
    <w:rsid w:val="031C7631"/>
    <w:rsid w:val="033614F8"/>
    <w:rsid w:val="03377243"/>
    <w:rsid w:val="033B267D"/>
    <w:rsid w:val="03556141"/>
    <w:rsid w:val="03557A57"/>
    <w:rsid w:val="035644BC"/>
    <w:rsid w:val="036038E8"/>
    <w:rsid w:val="03630ED5"/>
    <w:rsid w:val="03646A49"/>
    <w:rsid w:val="03757483"/>
    <w:rsid w:val="03787BDF"/>
    <w:rsid w:val="03795E27"/>
    <w:rsid w:val="03852B61"/>
    <w:rsid w:val="038C7B5F"/>
    <w:rsid w:val="039005ED"/>
    <w:rsid w:val="03A83E37"/>
    <w:rsid w:val="03AB0A49"/>
    <w:rsid w:val="03C06EFE"/>
    <w:rsid w:val="03C66626"/>
    <w:rsid w:val="03DC645F"/>
    <w:rsid w:val="03DF40EA"/>
    <w:rsid w:val="03E56167"/>
    <w:rsid w:val="03E71A22"/>
    <w:rsid w:val="03EA6920"/>
    <w:rsid w:val="0403308C"/>
    <w:rsid w:val="04055235"/>
    <w:rsid w:val="04102557"/>
    <w:rsid w:val="041112ED"/>
    <w:rsid w:val="041674AD"/>
    <w:rsid w:val="04326418"/>
    <w:rsid w:val="04376498"/>
    <w:rsid w:val="043F0C1D"/>
    <w:rsid w:val="0445262C"/>
    <w:rsid w:val="045C1D66"/>
    <w:rsid w:val="045C1F81"/>
    <w:rsid w:val="045F1FEA"/>
    <w:rsid w:val="047853CA"/>
    <w:rsid w:val="0478723F"/>
    <w:rsid w:val="048D4508"/>
    <w:rsid w:val="049063BD"/>
    <w:rsid w:val="049437B3"/>
    <w:rsid w:val="04950130"/>
    <w:rsid w:val="049704FF"/>
    <w:rsid w:val="04997C1C"/>
    <w:rsid w:val="049B0519"/>
    <w:rsid w:val="04A24880"/>
    <w:rsid w:val="04A74C23"/>
    <w:rsid w:val="04AA1939"/>
    <w:rsid w:val="04B947EC"/>
    <w:rsid w:val="04C6067A"/>
    <w:rsid w:val="04DF065B"/>
    <w:rsid w:val="04DF30E9"/>
    <w:rsid w:val="04E069C7"/>
    <w:rsid w:val="04E14BE9"/>
    <w:rsid w:val="04F35F1B"/>
    <w:rsid w:val="04F4681B"/>
    <w:rsid w:val="04F7518E"/>
    <w:rsid w:val="04FB5906"/>
    <w:rsid w:val="04FE1F63"/>
    <w:rsid w:val="05003901"/>
    <w:rsid w:val="05060911"/>
    <w:rsid w:val="050F693B"/>
    <w:rsid w:val="05151542"/>
    <w:rsid w:val="05192E50"/>
    <w:rsid w:val="052555B6"/>
    <w:rsid w:val="052668FD"/>
    <w:rsid w:val="05371494"/>
    <w:rsid w:val="05492F7C"/>
    <w:rsid w:val="05604BB7"/>
    <w:rsid w:val="056111AA"/>
    <w:rsid w:val="056D2083"/>
    <w:rsid w:val="057A0E06"/>
    <w:rsid w:val="057E09E8"/>
    <w:rsid w:val="058512C7"/>
    <w:rsid w:val="058F3CB7"/>
    <w:rsid w:val="05965FE1"/>
    <w:rsid w:val="05A37699"/>
    <w:rsid w:val="05AA286F"/>
    <w:rsid w:val="05AB2A1C"/>
    <w:rsid w:val="05AC541F"/>
    <w:rsid w:val="05B342BF"/>
    <w:rsid w:val="05BB010A"/>
    <w:rsid w:val="05BC19BB"/>
    <w:rsid w:val="05C9493D"/>
    <w:rsid w:val="05D521AD"/>
    <w:rsid w:val="05DB7FA2"/>
    <w:rsid w:val="05E364B1"/>
    <w:rsid w:val="05E554B5"/>
    <w:rsid w:val="05F6036E"/>
    <w:rsid w:val="06052933"/>
    <w:rsid w:val="061116DD"/>
    <w:rsid w:val="06363D08"/>
    <w:rsid w:val="063725FF"/>
    <w:rsid w:val="063E4BA8"/>
    <w:rsid w:val="064B020B"/>
    <w:rsid w:val="064D1497"/>
    <w:rsid w:val="06576A5B"/>
    <w:rsid w:val="065C44A4"/>
    <w:rsid w:val="066378C0"/>
    <w:rsid w:val="066D439B"/>
    <w:rsid w:val="066D7FA2"/>
    <w:rsid w:val="067128BD"/>
    <w:rsid w:val="06726B78"/>
    <w:rsid w:val="06770B2E"/>
    <w:rsid w:val="067B2CD5"/>
    <w:rsid w:val="067B6B18"/>
    <w:rsid w:val="069D7F01"/>
    <w:rsid w:val="06A94BFC"/>
    <w:rsid w:val="06AE2BB2"/>
    <w:rsid w:val="06B0572A"/>
    <w:rsid w:val="06B27889"/>
    <w:rsid w:val="06B46B73"/>
    <w:rsid w:val="06B97758"/>
    <w:rsid w:val="06CC675B"/>
    <w:rsid w:val="06CE0EE5"/>
    <w:rsid w:val="06CF5F00"/>
    <w:rsid w:val="06D75820"/>
    <w:rsid w:val="06DF6ED9"/>
    <w:rsid w:val="06F32628"/>
    <w:rsid w:val="06FE2F3D"/>
    <w:rsid w:val="070F06BC"/>
    <w:rsid w:val="07104BD5"/>
    <w:rsid w:val="07105CED"/>
    <w:rsid w:val="071D44C5"/>
    <w:rsid w:val="07203E7E"/>
    <w:rsid w:val="072A1BDB"/>
    <w:rsid w:val="072E0984"/>
    <w:rsid w:val="07315B8F"/>
    <w:rsid w:val="073D726A"/>
    <w:rsid w:val="0746136D"/>
    <w:rsid w:val="074E3393"/>
    <w:rsid w:val="075810FB"/>
    <w:rsid w:val="076744F3"/>
    <w:rsid w:val="076A4604"/>
    <w:rsid w:val="07760DFE"/>
    <w:rsid w:val="07866A6A"/>
    <w:rsid w:val="078E54EA"/>
    <w:rsid w:val="0798214A"/>
    <w:rsid w:val="079A4C32"/>
    <w:rsid w:val="07A124EB"/>
    <w:rsid w:val="07A65372"/>
    <w:rsid w:val="07AA1963"/>
    <w:rsid w:val="07AE752E"/>
    <w:rsid w:val="07B17762"/>
    <w:rsid w:val="07B75935"/>
    <w:rsid w:val="07BA158A"/>
    <w:rsid w:val="07DE3636"/>
    <w:rsid w:val="07F61833"/>
    <w:rsid w:val="080E25DE"/>
    <w:rsid w:val="08136A42"/>
    <w:rsid w:val="081F7874"/>
    <w:rsid w:val="083557B4"/>
    <w:rsid w:val="08407ECE"/>
    <w:rsid w:val="084240C9"/>
    <w:rsid w:val="084850A8"/>
    <w:rsid w:val="085E3195"/>
    <w:rsid w:val="08710EFB"/>
    <w:rsid w:val="08750C39"/>
    <w:rsid w:val="087A04E9"/>
    <w:rsid w:val="08816770"/>
    <w:rsid w:val="088830D9"/>
    <w:rsid w:val="088F2A93"/>
    <w:rsid w:val="089324B2"/>
    <w:rsid w:val="0897576E"/>
    <w:rsid w:val="089D67C5"/>
    <w:rsid w:val="08C01DF8"/>
    <w:rsid w:val="08C25B3B"/>
    <w:rsid w:val="08D2547C"/>
    <w:rsid w:val="08DA0EA3"/>
    <w:rsid w:val="08DD60E0"/>
    <w:rsid w:val="08E100C0"/>
    <w:rsid w:val="08EB3D41"/>
    <w:rsid w:val="08F2505E"/>
    <w:rsid w:val="090255DF"/>
    <w:rsid w:val="09075D98"/>
    <w:rsid w:val="090B3EB8"/>
    <w:rsid w:val="091D6D9F"/>
    <w:rsid w:val="091E25D6"/>
    <w:rsid w:val="09222996"/>
    <w:rsid w:val="09250640"/>
    <w:rsid w:val="09291D9B"/>
    <w:rsid w:val="093A2C20"/>
    <w:rsid w:val="093C5EAD"/>
    <w:rsid w:val="09406D5E"/>
    <w:rsid w:val="09456202"/>
    <w:rsid w:val="09485A65"/>
    <w:rsid w:val="094E6232"/>
    <w:rsid w:val="095F2941"/>
    <w:rsid w:val="09822DF2"/>
    <w:rsid w:val="09A6328C"/>
    <w:rsid w:val="09D72912"/>
    <w:rsid w:val="09D72DBD"/>
    <w:rsid w:val="09E24846"/>
    <w:rsid w:val="09EE1C6C"/>
    <w:rsid w:val="09F07DCF"/>
    <w:rsid w:val="09FD6C42"/>
    <w:rsid w:val="09FF550F"/>
    <w:rsid w:val="0A02509A"/>
    <w:rsid w:val="0A02740C"/>
    <w:rsid w:val="0A09276A"/>
    <w:rsid w:val="0A1124CD"/>
    <w:rsid w:val="0A173014"/>
    <w:rsid w:val="0A2B18E7"/>
    <w:rsid w:val="0A2E3A85"/>
    <w:rsid w:val="0A375D01"/>
    <w:rsid w:val="0A430089"/>
    <w:rsid w:val="0A442033"/>
    <w:rsid w:val="0A560CB1"/>
    <w:rsid w:val="0A593268"/>
    <w:rsid w:val="0A5C2373"/>
    <w:rsid w:val="0A5E01D6"/>
    <w:rsid w:val="0A617AD8"/>
    <w:rsid w:val="0A6A2938"/>
    <w:rsid w:val="0A6B00B8"/>
    <w:rsid w:val="0A7361EC"/>
    <w:rsid w:val="0A765183"/>
    <w:rsid w:val="0A7B7984"/>
    <w:rsid w:val="0A816580"/>
    <w:rsid w:val="0A934C25"/>
    <w:rsid w:val="0A9622DE"/>
    <w:rsid w:val="0A967A4C"/>
    <w:rsid w:val="0A9B3B3F"/>
    <w:rsid w:val="0AAA50CC"/>
    <w:rsid w:val="0ABC5521"/>
    <w:rsid w:val="0AC075D8"/>
    <w:rsid w:val="0AD92443"/>
    <w:rsid w:val="0AE706D6"/>
    <w:rsid w:val="0AEA7375"/>
    <w:rsid w:val="0AFC5675"/>
    <w:rsid w:val="0AFD3F57"/>
    <w:rsid w:val="0B007A70"/>
    <w:rsid w:val="0B1407DC"/>
    <w:rsid w:val="0B29263B"/>
    <w:rsid w:val="0B2C459F"/>
    <w:rsid w:val="0B2E21BC"/>
    <w:rsid w:val="0B31796F"/>
    <w:rsid w:val="0B4C133A"/>
    <w:rsid w:val="0B4D1FBF"/>
    <w:rsid w:val="0B4E586C"/>
    <w:rsid w:val="0B524DBE"/>
    <w:rsid w:val="0B5373D8"/>
    <w:rsid w:val="0B5548CD"/>
    <w:rsid w:val="0B636A83"/>
    <w:rsid w:val="0B7D5C4A"/>
    <w:rsid w:val="0B812F13"/>
    <w:rsid w:val="0B8C4EF0"/>
    <w:rsid w:val="0B9D4C99"/>
    <w:rsid w:val="0BA47B9D"/>
    <w:rsid w:val="0BA96A2C"/>
    <w:rsid w:val="0BAF74D5"/>
    <w:rsid w:val="0BB45333"/>
    <w:rsid w:val="0BBE03D7"/>
    <w:rsid w:val="0BC06B91"/>
    <w:rsid w:val="0BD0215A"/>
    <w:rsid w:val="0BD05110"/>
    <w:rsid w:val="0BD112E3"/>
    <w:rsid w:val="0BDE3FE2"/>
    <w:rsid w:val="0BE21F7A"/>
    <w:rsid w:val="0BF00A66"/>
    <w:rsid w:val="0BF25A31"/>
    <w:rsid w:val="0BF9388C"/>
    <w:rsid w:val="0BFF385E"/>
    <w:rsid w:val="0C021CF1"/>
    <w:rsid w:val="0C090EA0"/>
    <w:rsid w:val="0C0B03CF"/>
    <w:rsid w:val="0C0B38B2"/>
    <w:rsid w:val="0C0C4D7C"/>
    <w:rsid w:val="0C1C7702"/>
    <w:rsid w:val="0C1E12BD"/>
    <w:rsid w:val="0C215BA2"/>
    <w:rsid w:val="0C241DD6"/>
    <w:rsid w:val="0C365651"/>
    <w:rsid w:val="0C454073"/>
    <w:rsid w:val="0C474381"/>
    <w:rsid w:val="0C5247BE"/>
    <w:rsid w:val="0C530466"/>
    <w:rsid w:val="0C5F6DDF"/>
    <w:rsid w:val="0C64419C"/>
    <w:rsid w:val="0C771E92"/>
    <w:rsid w:val="0C8A76E3"/>
    <w:rsid w:val="0C8D0604"/>
    <w:rsid w:val="0C9543FF"/>
    <w:rsid w:val="0C963BC2"/>
    <w:rsid w:val="0C972CAD"/>
    <w:rsid w:val="0C9B3976"/>
    <w:rsid w:val="0C9D4513"/>
    <w:rsid w:val="0C9F53D9"/>
    <w:rsid w:val="0CAF1532"/>
    <w:rsid w:val="0CB547E9"/>
    <w:rsid w:val="0CBE14C3"/>
    <w:rsid w:val="0CC40AAE"/>
    <w:rsid w:val="0CC90EAC"/>
    <w:rsid w:val="0CD65DDE"/>
    <w:rsid w:val="0CEA448C"/>
    <w:rsid w:val="0CEB34BD"/>
    <w:rsid w:val="0CF07B0D"/>
    <w:rsid w:val="0CF135DE"/>
    <w:rsid w:val="0CF47267"/>
    <w:rsid w:val="0D045413"/>
    <w:rsid w:val="0D0F693E"/>
    <w:rsid w:val="0D1866FC"/>
    <w:rsid w:val="0D194AC9"/>
    <w:rsid w:val="0D1D132E"/>
    <w:rsid w:val="0D2979EE"/>
    <w:rsid w:val="0D2C0493"/>
    <w:rsid w:val="0D3677D6"/>
    <w:rsid w:val="0D402C32"/>
    <w:rsid w:val="0D430C83"/>
    <w:rsid w:val="0D432A23"/>
    <w:rsid w:val="0D451A17"/>
    <w:rsid w:val="0D452F58"/>
    <w:rsid w:val="0D5C2CBE"/>
    <w:rsid w:val="0D666899"/>
    <w:rsid w:val="0D6D3627"/>
    <w:rsid w:val="0D6F369D"/>
    <w:rsid w:val="0DA529F3"/>
    <w:rsid w:val="0DAF409E"/>
    <w:rsid w:val="0DB41AB3"/>
    <w:rsid w:val="0DB6464E"/>
    <w:rsid w:val="0DB72ECC"/>
    <w:rsid w:val="0DC10000"/>
    <w:rsid w:val="0DCF50DC"/>
    <w:rsid w:val="0DDB2AF7"/>
    <w:rsid w:val="0DEC7625"/>
    <w:rsid w:val="0E0335F5"/>
    <w:rsid w:val="0E0D7181"/>
    <w:rsid w:val="0E127739"/>
    <w:rsid w:val="0E2052D1"/>
    <w:rsid w:val="0E2479B3"/>
    <w:rsid w:val="0E2A0A42"/>
    <w:rsid w:val="0E2B3834"/>
    <w:rsid w:val="0E2B4710"/>
    <w:rsid w:val="0E3C6340"/>
    <w:rsid w:val="0E4B2D0C"/>
    <w:rsid w:val="0E4C671D"/>
    <w:rsid w:val="0E551C45"/>
    <w:rsid w:val="0E5774F4"/>
    <w:rsid w:val="0E5C1D42"/>
    <w:rsid w:val="0E644529"/>
    <w:rsid w:val="0E6D2934"/>
    <w:rsid w:val="0E6F71CA"/>
    <w:rsid w:val="0E753361"/>
    <w:rsid w:val="0E7641C1"/>
    <w:rsid w:val="0E7A7408"/>
    <w:rsid w:val="0E7C7E7E"/>
    <w:rsid w:val="0E871536"/>
    <w:rsid w:val="0E87489C"/>
    <w:rsid w:val="0E946D92"/>
    <w:rsid w:val="0E9D5B01"/>
    <w:rsid w:val="0EA00663"/>
    <w:rsid w:val="0EA144EC"/>
    <w:rsid w:val="0EA30089"/>
    <w:rsid w:val="0EA509A7"/>
    <w:rsid w:val="0EAD3725"/>
    <w:rsid w:val="0EBB766C"/>
    <w:rsid w:val="0EBD3D35"/>
    <w:rsid w:val="0EC117E4"/>
    <w:rsid w:val="0EC37999"/>
    <w:rsid w:val="0ECA6031"/>
    <w:rsid w:val="0ECD254E"/>
    <w:rsid w:val="0ECF0228"/>
    <w:rsid w:val="0ED115B0"/>
    <w:rsid w:val="0ED328FC"/>
    <w:rsid w:val="0ED7417F"/>
    <w:rsid w:val="0EE73BF5"/>
    <w:rsid w:val="0EE86DC2"/>
    <w:rsid w:val="0EEC1748"/>
    <w:rsid w:val="0EEF5A42"/>
    <w:rsid w:val="0EEF7C57"/>
    <w:rsid w:val="0F100406"/>
    <w:rsid w:val="0F132A8E"/>
    <w:rsid w:val="0F211249"/>
    <w:rsid w:val="0F255A23"/>
    <w:rsid w:val="0F2D3376"/>
    <w:rsid w:val="0F2D759D"/>
    <w:rsid w:val="0F3175FB"/>
    <w:rsid w:val="0F3A1C8C"/>
    <w:rsid w:val="0F3C5B84"/>
    <w:rsid w:val="0F444B6D"/>
    <w:rsid w:val="0F4C08B2"/>
    <w:rsid w:val="0F4D6C4E"/>
    <w:rsid w:val="0F532EAC"/>
    <w:rsid w:val="0F542A05"/>
    <w:rsid w:val="0F571BF0"/>
    <w:rsid w:val="0F5D3821"/>
    <w:rsid w:val="0F5E2BAF"/>
    <w:rsid w:val="0F5F566A"/>
    <w:rsid w:val="0F6D0058"/>
    <w:rsid w:val="0F6F27E4"/>
    <w:rsid w:val="0F7A00C1"/>
    <w:rsid w:val="0F7A1FB7"/>
    <w:rsid w:val="0F842B21"/>
    <w:rsid w:val="0FA46F24"/>
    <w:rsid w:val="0FB34405"/>
    <w:rsid w:val="0FBB3879"/>
    <w:rsid w:val="0FCA5187"/>
    <w:rsid w:val="0FCA7C36"/>
    <w:rsid w:val="0FCD5354"/>
    <w:rsid w:val="0FE159C6"/>
    <w:rsid w:val="10083795"/>
    <w:rsid w:val="100C1121"/>
    <w:rsid w:val="101B55E6"/>
    <w:rsid w:val="10233292"/>
    <w:rsid w:val="10287BD2"/>
    <w:rsid w:val="102F29D0"/>
    <w:rsid w:val="103E3086"/>
    <w:rsid w:val="103F5FC3"/>
    <w:rsid w:val="10456CF1"/>
    <w:rsid w:val="10470833"/>
    <w:rsid w:val="104D7FC5"/>
    <w:rsid w:val="104F05CD"/>
    <w:rsid w:val="105546A3"/>
    <w:rsid w:val="105B02ED"/>
    <w:rsid w:val="10620740"/>
    <w:rsid w:val="107450AB"/>
    <w:rsid w:val="107D2E4B"/>
    <w:rsid w:val="10925121"/>
    <w:rsid w:val="10975B14"/>
    <w:rsid w:val="109B65CA"/>
    <w:rsid w:val="10A56789"/>
    <w:rsid w:val="10A95EE1"/>
    <w:rsid w:val="10B97B2A"/>
    <w:rsid w:val="10D41A4B"/>
    <w:rsid w:val="10E91CEB"/>
    <w:rsid w:val="10EA3167"/>
    <w:rsid w:val="10EA55DC"/>
    <w:rsid w:val="10EA5F6A"/>
    <w:rsid w:val="111B3A9A"/>
    <w:rsid w:val="111E4D45"/>
    <w:rsid w:val="112349D5"/>
    <w:rsid w:val="11283094"/>
    <w:rsid w:val="11313F10"/>
    <w:rsid w:val="113D26B0"/>
    <w:rsid w:val="1145160E"/>
    <w:rsid w:val="114E082E"/>
    <w:rsid w:val="115A7837"/>
    <w:rsid w:val="11644F3D"/>
    <w:rsid w:val="116E410C"/>
    <w:rsid w:val="11765D24"/>
    <w:rsid w:val="11827BCE"/>
    <w:rsid w:val="118D53DA"/>
    <w:rsid w:val="118E131C"/>
    <w:rsid w:val="119004E7"/>
    <w:rsid w:val="11987DC4"/>
    <w:rsid w:val="119C6371"/>
    <w:rsid w:val="119F2A7F"/>
    <w:rsid w:val="119F4E89"/>
    <w:rsid w:val="11A41090"/>
    <w:rsid w:val="11AC6272"/>
    <w:rsid w:val="11AE0898"/>
    <w:rsid w:val="11B25D46"/>
    <w:rsid w:val="11B75311"/>
    <w:rsid w:val="11BE4CCC"/>
    <w:rsid w:val="11C96362"/>
    <w:rsid w:val="11DC4FBA"/>
    <w:rsid w:val="11DF3892"/>
    <w:rsid w:val="11EE1C61"/>
    <w:rsid w:val="11F33D49"/>
    <w:rsid w:val="11F72FA0"/>
    <w:rsid w:val="12024378"/>
    <w:rsid w:val="120278B2"/>
    <w:rsid w:val="120821C8"/>
    <w:rsid w:val="1209229C"/>
    <w:rsid w:val="120F224D"/>
    <w:rsid w:val="122D4312"/>
    <w:rsid w:val="123A70B2"/>
    <w:rsid w:val="123F2E86"/>
    <w:rsid w:val="12431BF8"/>
    <w:rsid w:val="125204A9"/>
    <w:rsid w:val="1254443F"/>
    <w:rsid w:val="1256285A"/>
    <w:rsid w:val="12571AC4"/>
    <w:rsid w:val="126C3148"/>
    <w:rsid w:val="126D1EDD"/>
    <w:rsid w:val="126F71D6"/>
    <w:rsid w:val="1271274C"/>
    <w:rsid w:val="128E279B"/>
    <w:rsid w:val="12927228"/>
    <w:rsid w:val="12961944"/>
    <w:rsid w:val="129831D0"/>
    <w:rsid w:val="12A5053E"/>
    <w:rsid w:val="12A63A2C"/>
    <w:rsid w:val="12A74408"/>
    <w:rsid w:val="12AB04E6"/>
    <w:rsid w:val="12B60602"/>
    <w:rsid w:val="12CB39AA"/>
    <w:rsid w:val="12DA7A37"/>
    <w:rsid w:val="12E87DF8"/>
    <w:rsid w:val="12EA4F52"/>
    <w:rsid w:val="12EB0524"/>
    <w:rsid w:val="12F0510D"/>
    <w:rsid w:val="13087F07"/>
    <w:rsid w:val="13127E9E"/>
    <w:rsid w:val="13160627"/>
    <w:rsid w:val="13292739"/>
    <w:rsid w:val="132A7230"/>
    <w:rsid w:val="13307B44"/>
    <w:rsid w:val="133E00EC"/>
    <w:rsid w:val="13563EFD"/>
    <w:rsid w:val="135A41A1"/>
    <w:rsid w:val="135C7AAF"/>
    <w:rsid w:val="135D04D5"/>
    <w:rsid w:val="136931B7"/>
    <w:rsid w:val="136E0C5B"/>
    <w:rsid w:val="137268F9"/>
    <w:rsid w:val="137316E2"/>
    <w:rsid w:val="13743C9B"/>
    <w:rsid w:val="13751B96"/>
    <w:rsid w:val="13877297"/>
    <w:rsid w:val="1396760C"/>
    <w:rsid w:val="139B7792"/>
    <w:rsid w:val="13A73150"/>
    <w:rsid w:val="13BD330A"/>
    <w:rsid w:val="13BD3990"/>
    <w:rsid w:val="13C44B37"/>
    <w:rsid w:val="13D01822"/>
    <w:rsid w:val="13DB7486"/>
    <w:rsid w:val="13E13CFB"/>
    <w:rsid w:val="13E1689F"/>
    <w:rsid w:val="13E86D4B"/>
    <w:rsid w:val="13EC3700"/>
    <w:rsid w:val="13EF1536"/>
    <w:rsid w:val="13F7395B"/>
    <w:rsid w:val="13FD65DB"/>
    <w:rsid w:val="140736B8"/>
    <w:rsid w:val="142F5F47"/>
    <w:rsid w:val="14381308"/>
    <w:rsid w:val="1438358B"/>
    <w:rsid w:val="144536C5"/>
    <w:rsid w:val="144E6914"/>
    <w:rsid w:val="14520202"/>
    <w:rsid w:val="1459460A"/>
    <w:rsid w:val="145A12B9"/>
    <w:rsid w:val="145F2A91"/>
    <w:rsid w:val="14764C4C"/>
    <w:rsid w:val="147A2185"/>
    <w:rsid w:val="147B7DE0"/>
    <w:rsid w:val="147C22DE"/>
    <w:rsid w:val="14862D0B"/>
    <w:rsid w:val="148A2127"/>
    <w:rsid w:val="148B20EF"/>
    <w:rsid w:val="149061C2"/>
    <w:rsid w:val="149753F6"/>
    <w:rsid w:val="149D38D2"/>
    <w:rsid w:val="14A0321C"/>
    <w:rsid w:val="14C654DA"/>
    <w:rsid w:val="14C80E40"/>
    <w:rsid w:val="14CC54C2"/>
    <w:rsid w:val="14D31C83"/>
    <w:rsid w:val="14D35B6B"/>
    <w:rsid w:val="14DF39BE"/>
    <w:rsid w:val="14EC024D"/>
    <w:rsid w:val="14F10783"/>
    <w:rsid w:val="14F37867"/>
    <w:rsid w:val="14F41B9F"/>
    <w:rsid w:val="14F45532"/>
    <w:rsid w:val="14FF1ACE"/>
    <w:rsid w:val="15077072"/>
    <w:rsid w:val="15147BA4"/>
    <w:rsid w:val="151955E6"/>
    <w:rsid w:val="15196FE2"/>
    <w:rsid w:val="151A4F95"/>
    <w:rsid w:val="151C398A"/>
    <w:rsid w:val="151D0BC3"/>
    <w:rsid w:val="15246C19"/>
    <w:rsid w:val="1527476B"/>
    <w:rsid w:val="152B5A76"/>
    <w:rsid w:val="153540CB"/>
    <w:rsid w:val="15441837"/>
    <w:rsid w:val="15467BEC"/>
    <w:rsid w:val="15517B08"/>
    <w:rsid w:val="155A4719"/>
    <w:rsid w:val="155C43D2"/>
    <w:rsid w:val="15680C25"/>
    <w:rsid w:val="156A23A5"/>
    <w:rsid w:val="1575692E"/>
    <w:rsid w:val="15801E57"/>
    <w:rsid w:val="158210A2"/>
    <w:rsid w:val="158371F1"/>
    <w:rsid w:val="15874A68"/>
    <w:rsid w:val="158E1E84"/>
    <w:rsid w:val="15916E08"/>
    <w:rsid w:val="1593001A"/>
    <w:rsid w:val="15940186"/>
    <w:rsid w:val="15986F97"/>
    <w:rsid w:val="15991AED"/>
    <w:rsid w:val="15A7088F"/>
    <w:rsid w:val="15B61FF1"/>
    <w:rsid w:val="15BF1525"/>
    <w:rsid w:val="15DB7766"/>
    <w:rsid w:val="15DC0789"/>
    <w:rsid w:val="15E15902"/>
    <w:rsid w:val="15E45FEA"/>
    <w:rsid w:val="15EE321B"/>
    <w:rsid w:val="16066F3B"/>
    <w:rsid w:val="160E66BB"/>
    <w:rsid w:val="16174F98"/>
    <w:rsid w:val="161C1DD1"/>
    <w:rsid w:val="161C4897"/>
    <w:rsid w:val="16234376"/>
    <w:rsid w:val="16244277"/>
    <w:rsid w:val="16277C5E"/>
    <w:rsid w:val="16296D98"/>
    <w:rsid w:val="162C1366"/>
    <w:rsid w:val="162E5F88"/>
    <w:rsid w:val="1633699E"/>
    <w:rsid w:val="16337189"/>
    <w:rsid w:val="1635347D"/>
    <w:rsid w:val="16415DC7"/>
    <w:rsid w:val="164834F1"/>
    <w:rsid w:val="1650442C"/>
    <w:rsid w:val="16504C60"/>
    <w:rsid w:val="16694C3B"/>
    <w:rsid w:val="166A0E2D"/>
    <w:rsid w:val="1675304C"/>
    <w:rsid w:val="16877503"/>
    <w:rsid w:val="168D3CCC"/>
    <w:rsid w:val="169023E5"/>
    <w:rsid w:val="16946523"/>
    <w:rsid w:val="16A042EB"/>
    <w:rsid w:val="16A9272D"/>
    <w:rsid w:val="16AA408D"/>
    <w:rsid w:val="16B01DC5"/>
    <w:rsid w:val="16C065B2"/>
    <w:rsid w:val="16C41D11"/>
    <w:rsid w:val="16C67111"/>
    <w:rsid w:val="16C90399"/>
    <w:rsid w:val="16CC6736"/>
    <w:rsid w:val="16D466C8"/>
    <w:rsid w:val="16EE35A1"/>
    <w:rsid w:val="16F57EE3"/>
    <w:rsid w:val="16FB2D3A"/>
    <w:rsid w:val="16FD5C79"/>
    <w:rsid w:val="17013EC1"/>
    <w:rsid w:val="171B4200"/>
    <w:rsid w:val="17222126"/>
    <w:rsid w:val="172C50A5"/>
    <w:rsid w:val="174530E0"/>
    <w:rsid w:val="174E4C66"/>
    <w:rsid w:val="1756022C"/>
    <w:rsid w:val="175E2A6D"/>
    <w:rsid w:val="175E366E"/>
    <w:rsid w:val="176631F3"/>
    <w:rsid w:val="17665164"/>
    <w:rsid w:val="1768157F"/>
    <w:rsid w:val="176C6522"/>
    <w:rsid w:val="17711890"/>
    <w:rsid w:val="177527D0"/>
    <w:rsid w:val="17860F88"/>
    <w:rsid w:val="17A36BD4"/>
    <w:rsid w:val="17A46089"/>
    <w:rsid w:val="17AD11AD"/>
    <w:rsid w:val="17AE6E7A"/>
    <w:rsid w:val="17B12FA0"/>
    <w:rsid w:val="17CB4ABB"/>
    <w:rsid w:val="17D04271"/>
    <w:rsid w:val="17DB0E41"/>
    <w:rsid w:val="17DC3003"/>
    <w:rsid w:val="17DF6EBC"/>
    <w:rsid w:val="18005ACC"/>
    <w:rsid w:val="180412AB"/>
    <w:rsid w:val="18120056"/>
    <w:rsid w:val="18297CB3"/>
    <w:rsid w:val="18370644"/>
    <w:rsid w:val="18406FC6"/>
    <w:rsid w:val="18420A85"/>
    <w:rsid w:val="184547D2"/>
    <w:rsid w:val="184A565F"/>
    <w:rsid w:val="1850103E"/>
    <w:rsid w:val="185938FE"/>
    <w:rsid w:val="185A2F51"/>
    <w:rsid w:val="185D7B58"/>
    <w:rsid w:val="186865CA"/>
    <w:rsid w:val="186E4AA5"/>
    <w:rsid w:val="186F632C"/>
    <w:rsid w:val="187E29F9"/>
    <w:rsid w:val="188B3D82"/>
    <w:rsid w:val="188C10D6"/>
    <w:rsid w:val="188F0168"/>
    <w:rsid w:val="18910348"/>
    <w:rsid w:val="18913E8C"/>
    <w:rsid w:val="18952114"/>
    <w:rsid w:val="189B158A"/>
    <w:rsid w:val="18A65098"/>
    <w:rsid w:val="18B12EB3"/>
    <w:rsid w:val="18B4450B"/>
    <w:rsid w:val="18B9312A"/>
    <w:rsid w:val="18C50D72"/>
    <w:rsid w:val="18C962C2"/>
    <w:rsid w:val="18D96245"/>
    <w:rsid w:val="18DD0FFE"/>
    <w:rsid w:val="18E07577"/>
    <w:rsid w:val="18E501B8"/>
    <w:rsid w:val="18EA4853"/>
    <w:rsid w:val="18F16834"/>
    <w:rsid w:val="190C2E26"/>
    <w:rsid w:val="19121C10"/>
    <w:rsid w:val="19137F5A"/>
    <w:rsid w:val="191850BB"/>
    <w:rsid w:val="19193868"/>
    <w:rsid w:val="19232884"/>
    <w:rsid w:val="1934138D"/>
    <w:rsid w:val="19356E6E"/>
    <w:rsid w:val="19497439"/>
    <w:rsid w:val="194F116D"/>
    <w:rsid w:val="19532980"/>
    <w:rsid w:val="19574ED5"/>
    <w:rsid w:val="19624804"/>
    <w:rsid w:val="196522EC"/>
    <w:rsid w:val="19717F42"/>
    <w:rsid w:val="197C63ED"/>
    <w:rsid w:val="19826B62"/>
    <w:rsid w:val="19975014"/>
    <w:rsid w:val="19A30393"/>
    <w:rsid w:val="19A602B9"/>
    <w:rsid w:val="19AC6825"/>
    <w:rsid w:val="19B732E6"/>
    <w:rsid w:val="19BE58FE"/>
    <w:rsid w:val="19CC2E24"/>
    <w:rsid w:val="19CC2E4E"/>
    <w:rsid w:val="19CE0ADF"/>
    <w:rsid w:val="19D81720"/>
    <w:rsid w:val="19DD4A51"/>
    <w:rsid w:val="19E84E8C"/>
    <w:rsid w:val="19ED4006"/>
    <w:rsid w:val="19EE6B56"/>
    <w:rsid w:val="19F0110E"/>
    <w:rsid w:val="19FC1FAC"/>
    <w:rsid w:val="19FE7AC5"/>
    <w:rsid w:val="19FF7E30"/>
    <w:rsid w:val="1A066464"/>
    <w:rsid w:val="1A06662C"/>
    <w:rsid w:val="1A0C58B9"/>
    <w:rsid w:val="1A0E6FBF"/>
    <w:rsid w:val="1A131EEE"/>
    <w:rsid w:val="1A135D30"/>
    <w:rsid w:val="1A1654FB"/>
    <w:rsid w:val="1A180A1E"/>
    <w:rsid w:val="1A1B36F2"/>
    <w:rsid w:val="1A1B71D5"/>
    <w:rsid w:val="1A395397"/>
    <w:rsid w:val="1A3D690A"/>
    <w:rsid w:val="1A47085E"/>
    <w:rsid w:val="1A547CA3"/>
    <w:rsid w:val="1A566250"/>
    <w:rsid w:val="1A587F03"/>
    <w:rsid w:val="1A6729D0"/>
    <w:rsid w:val="1A760395"/>
    <w:rsid w:val="1A807569"/>
    <w:rsid w:val="1A831976"/>
    <w:rsid w:val="1A8F3AEF"/>
    <w:rsid w:val="1A9F27C9"/>
    <w:rsid w:val="1AA64F9D"/>
    <w:rsid w:val="1AA73291"/>
    <w:rsid w:val="1AB84028"/>
    <w:rsid w:val="1AB87729"/>
    <w:rsid w:val="1ABC6B47"/>
    <w:rsid w:val="1ACA374C"/>
    <w:rsid w:val="1AD44A5F"/>
    <w:rsid w:val="1AD54522"/>
    <w:rsid w:val="1AD83D2C"/>
    <w:rsid w:val="1AE65D35"/>
    <w:rsid w:val="1AEA6CFA"/>
    <w:rsid w:val="1AF13879"/>
    <w:rsid w:val="1AFB4D4D"/>
    <w:rsid w:val="1AFB6977"/>
    <w:rsid w:val="1B04103D"/>
    <w:rsid w:val="1B0B136F"/>
    <w:rsid w:val="1B10437E"/>
    <w:rsid w:val="1B137416"/>
    <w:rsid w:val="1B1617ED"/>
    <w:rsid w:val="1B1B27FE"/>
    <w:rsid w:val="1B2F1045"/>
    <w:rsid w:val="1B301A7E"/>
    <w:rsid w:val="1B3C35A6"/>
    <w:rsid w:val="1B403712"/>
    <w:rsid w:val="1B454CE3"/>
    <w:rsid w:val="1B493F6A"/>
    <w:rsid w:val="1B4B01EC"/>
    <w:rsid w:val="1B594F32"/>
    <w:rsid w:val="1B650441"/>
    <w:rsid w:val="1B6B508B"/>
    <w:rsid w:val="1B6D391F"/>
    <w:rsid w:val="1B6F64B5"/>
    <w:rsid w:val="1B78774B"/>
    <w:rsid w:val="1B7C4B1D"/>
    <w:rsid w:val="1B7F7CB0"/>
    <w:rsid w:val="1B841354"/>
    <w:rsid w:val="1B846C2A"/>
    <w:rsid w:val="1B897ACC"/>
    <w:rsid w:val="1B8F1CA0"/>
    <w:rsid w:val="1B990A7A"/>
    <w:rsid w:val="1BA7059C"/>
    <w:rsid w:val="1BAF0172"/>
    <w:rsid w:val="1BB41175"/>
    <w:rsid w:val="1BC34B53"/>
    <w:rsid w:val="1BC74B1C"/>
    <w:rsid w:val="1BDD0723"/>
    <w:rsid w:val="1BDF6048"/>
    <w:rsid w:val="1BE30376"/>
    <w:rsid w:val="1BED4E75"/>
    <w:rsid w:val="1C09415A"/>
    <w:rsid w:val="1C2C2C28"/>
    <w:rsid w:val="1C324348"/>
    <w:rsid w:val="1C3E5E76"/>
    <w:rsid w:val="1C3F3336"/>
    <w:rsid w:val="1C3F67EB"/>
    <w:rsid w:val="1C4613A1"/>
    <w:rsid w:val="1C4D120E"/>
    <w:rsid w:val="1C5D23DB"/>
    <w:rsid w:val="1C612B4C"/>
    <w:rsid w:val="1C63018F"/>
    <w:rsid w:val="1C647D7D"/>
    <w:rsid w:val="1C676489"/>
    <w:rsid w:val="1C6B5A83"/>
    <w:rsid w:val="1C6F47FA"/>
    <w:rsid w:val="1C6F4F2A"/>
    <w:rsid w:val="1C785C6F"/>
    <w:rsid w:val="1C8436CD"/>
    <w:rsid w:val="1CA4174F"/>
    <w:rsid w:val="1CA5040E"/>
    <w:rsid w:val="1CA56D0E"/>
    <w:rsid w:val="1CAF684A"/>
    <w:rsid w:val="1CB30A4F"/>
    <w:rsid w:val="1CC538C4"/>
    <w:rsid w:val="1CC616AC"/>
    <w:rsid w:val="1CC90ED7"/>
    <w:rsid w:val="1CCA7375"/>
    <w:rsid w:val="1CCE096B"/>
    <w:rsid w:val="1CD411A8"/>
    <w:rsid w:val="1CDB3926"/>
    <w:rsid w:val="1CE81F8D"/>
    <w:rsid w:val="1CF1606E"/>
    <w:rsid w:val="1D150D01"/>
    <w:rsid w:val="1D152873"/>
    <w:rsid w:val="1D1833D5"/>
    <w:rsid w:val="1D1F52FB"/>
    <w:rsid w:val="1D2156E8"/>
    <w:rsid w:val="1D24270F"/>
    <w:rsid w:val="1D26168E"/>
    <w:rsid w:val="1D285C13"/>
    <w:rsid w:val="1D2F07F0"/>
    <w:rsid w:val="1D30767B"/>
    <w:rsid w:val="1D3C3F01"/>
    <w:rsid w:val="1D4030BB"/>
    <w:rsid w:val="1D4D13A4"/>
    <w:rsid w:val="1D5F412C"/>
    <w:rsid w:val="1D6A3A9E"/>
    <w:rsid w:val="1D6B68FD"/>
    <w:rsid w:val="1D704FEE"/>
    <w:rsid w:val="1D71780F"/>
    <w:rsid w:val="1D7B3ADD"/>
    <w:rsid w:val="1D7D6AA2"/>
    <w:rsid w:val="1D8041E8"/>
    <w:rsid w:val="1D804F01"/>
    <w:rsid w:val="1D8329D0"/>
    <w:rsid w:val="1D833A78"/>
    <w:rsid w:val="1D842F8F"/>
    <w:rsid w:val="1D8611D2"/>
    <w:rsid w:val="1D883CCF"/>
    <w:rsid w:val="1D8B0490"/>
    <w:rsid w:val="1D9153E5"/>
    <w:rsid w:val="1D9274EA"/>
    <w:rsid w:val="1D934A98"/>
    <w:rsid w:val="1D951CDE"/>
    <w:rsid w:val="1DA13515"/>
    <w:rsid w:val="1DB90CC5"/>
    <w:rsid w:val="1DB94B23"/>
    <w:rsid w:val="1DC06FBA"/>
    <w:rsid w:val="1DC2586D"/>
    <w:rsid w:val="1DD80520"/>
    <w:rsid w:val="1DDC5D53"/>
    <w:rsid w:val="1DF64450"/>
    <w:rsid w:val="1E00031C"/>
    <w:rsid w:val="1E0711FC"/>
    <w:rsid w:val="1E09145B"/>
    <w:rsid w:val="1E0C4332"/>
    <w:rsid w:val="1E0D3FE2"/>
    <w:rsid w:val="1E1B294B"/>
    <w:rsid w:val="1E1B2DA0"/>
    <w:rsid w:val="1E1B704A"/>
    <w:rsid w:val="1E237864"/>
    <w:rsid w:val="1E373896"/>
    <w:rsid w:val="1E38325D"/>
    <w:rsid w:val="1E4B31DB"/>
    <w:rsid w:val="1E4C227D"/>
    <w:rsid w:val="1E4E6EDC"/>
    <w:rsid w:val="1E4F2CB0"/>
    <w:rsid w:val="1E557083"/>
    <w:rsid w:val="1E594D7A"/>
    <w:rsid w:val="1E5F7B68"/>
    <w:rsid w:val="1E7601E1"/>
    <w:rsid w:val="1E77271F"/>
    <w:rsid w:val="1E7C2C26"/>
    <w:rsid w:val="1E7E6F9D"/>
    <w:rsid w:val="1E813C63"/>
    <w:rsid w:val="1E9A47F5"/>
    <w:rsid w:val="1E9C4189"/>
    <w:rsid w:val="1E9F65F5"/>
    <w:rsid w:val="1EA47D84"/>
    <w:rsid w:val="1EAC1144"/>
    <w:rsid w:val="1EAF1FAF"/>
    <w:rsid w:val="1EB57BE2"/>
    <w:rsid w:val="1EBF5CF1"/>
    <w:rsid w:val="1EC00915"/>
    <w:rsid w:val="1EC30546"/>
    <w:rsid w:val="1ECF60AF"/>
    <w:rsid w:val="1EDC4FDB"/>
    <w:rsid w:val="1EFE5801"/>
    <w:rsid w:val="1F0207A3"/>
    <w:rsid w:val="1F1A4410"/>
    <w:rsid w:val="1F420FF2"/>
    <w:rsid w:val="1F4D712B"/>
    <w:rsid w:val="1F5375E8"/>
    <w:rsid w:val="1F574322"/>
    <w:rsid w:val="1F5A2ACA"/>
    <w:rsid w:val="1F65066C"/>
    <w:rsid w:val="1F652F21"/>
    <w:rsid w:val="1F6F19EC"/>
    <w:rsid w:val="1F7660EF"/>
    <w:rsid w:val="1F79765F"/>
    <w:rsid w:val="1F7C6114"/>
    <w:rsid w:val="1F8318E4"/>
    <w:rsid w:val="1F8F3BFC"/>
    <w:rsid w:val="1F96342E"/>
    <w:rsid w:val="1F99117C"/>
    <w:rsid w:val="1FA10F49"/>
    <w:rsid w:val="1FA34872"/>
    <w:rsid w:val="1FA9196D"/>
    <w:rsid w:val="1FB77DEA"/>
    <w:rsid w:val="1FBF13F5"/>
    <w:rsid w:val="1FC74F45"/>
    <w:rsid w:val="1FCC0F8D"/>
    <w:rsid w:val="1FD22AFA"/>
    <w:rsid w:val="1FD27135"/>
    <w:rsid w:val="1FD40112"/>
    <w:rsid w:val="1FF009E3"/>
    <w:rsid w:val="1FF90D8F"/>
    <w:rsid w:val="1FFF4EC9"/>
    <w:rsid w:val="1FFF74E5"/>
    <w:rsid w:val="200A014F"/>
    <w:rsid w:val="200F1403"/>
    <w:rsid w:val="20104962"/>
    <w:rsid w:val="2011438B"/>
    <w:rsid w:val="2018561C"/>
    <w:rsid w:val="201D4F71"/>
    <w:rsid w:val="201E11FD"/>
    <w:rsid w:val="20452567"/>
    <w:rsid w:val="20577FEB"/>
    <w:rsid w:val="206C3639"/>
    <w:rsid w:val="206E54C0"/>
    <w:rsid w:val="20752BA8"/>
    <w:rsid w:val="20787469"/>
    <w:rsid w:val="207D6E0B"/>
    <w:rsid w:val="20823DA8"/>
    <w:rsid w:val="20873BBC"/>
    <w:rsid w:val="208E6361"/>
    <w:rsid w:val="208F69EE"/>
    <w:rsid w:val="20993948"/>
    <w:rsid w:val="209A403F"/>
    <w:rsid w:val="20A3189E"/>
    <w:rsid w:val="20A34D3B"/>
    <w:rsid w:val="20AD07F0"/>
    <w:rsid w:val="20BE4F3E"/>
    <w:rsid w:val="20BF3586"/>
    <w:rsid w:val="20C6255D"/>
    <w:rsid w:val="20CA038B"/>
    <w:rsid w:val="20E84760"/>
    <w:rsid w:val="20FD1233"/>
    <w:rsid w:val="210075CB"/>
    <w:rsid w:val="21032BB4"/>
    <w:rsid w:val="21085D36"/>
    <w:rsid w:val="211A39CB"/>
    <w:rsid w:val="211D63E7"/>
    <w:rsid w:val="211D7779"/>
    <w:rsid w:val="212B2AC6"/>
    <w:rsid w:val="213841A3"/>
    <w:rsid w:val="21453488"/>
    <w:rsid w:val="214A2F45"/>
    <w:rsid w:val="21512149"/>
    <w:rsid w:val="2153350D"/>
    <w:rsid w:val="21652170"/>
    <w:rsid w:val="21756B78"/>
    <w:rsid w:val="21794A31"/>
    <w:rsid w:val="217A3821"/>
    <w:rsid w:val="217F5174"/>
    <w:rsid w:val="218F2663"/>
    <w:rsid w:val="219010BF"/>
    <w:rsid w:val="21936162"/>
    <w:rsid w:val="219724A6"/>
    <w:rsid w:val="21AD5390"/>
    <w:rsid w:val="21BF1AD4"/>
    <w:rsid w:val="21C900A8"/>
    <w:rsid w:val="21D163F0"/>
    <w:rsid w:val="21EA0BFB"/>
    <w:rsid w:val="21EC3C19"/>
    <w:rsid w:val="21ED604A"/>
    <w:rsid w:val="21F36B9D"/>
    <w:rsid w:val="21F46B37"/>
    <w:rsid w:val="21F831CE"/>
    <w:rsid w:val="21FA3AC8"/>
    <w:rsid w:val="21FE6F86"/>
    <w:rsid w:val="220A1227"/>
    <w:rsid w:val="221D2E6E"/>
    <w:rsid w:val="222A1D79"/>
    <w:rsid w:val="222B1E86"/>
    <w:rsid w:val="22334B87"/>
    <w:rsid w:val="223E25B5"/>
    <w:rsid w:val="224D2683"/>
    <w:rsid w:val="224D6FEA"/>
    <w:rsid w:val="225302A4"/>
    <w:rsid w:val="225D60CE"/>
    <w:rsid w:val="2261544C"/>
    <w:rsid w:val="22642E15"/>
    <w:rsid w:val="226764D7"/>
    <w:rsid w:val="22683123"/>
    <w:rsid w:val="226B6AB7"/>
    <w:rsid w:val="227D62AE"/>
    <w:rsid w:val="2282367F"/>
    <w:rsid w:val="228A5AB4"/>
    <w:rsid w:val="228C17B8"/>
    <w:rsid w:val="228C78BE"/>
    <w:rsid w:val="22920E81"/>
    <w:rsid w:val="229A0A6F"/>
    <w:rsid w:val="22A4052E"/>
    <w:rsid w:val="22AF57B5"/>
    <w:rsid w:val="22C84CAF"/>
    <w:rsid w:val="22C93D1F"/>
    <w:rsid w:val="22CD7D3E"/>
    <w:rsid w:val="22D11F8B"/>
    <w:rsid w:val="22DA18BD"/>
    <w:rsid w:val="22DA35A5"/>
    <w:rsid w:val="22DF423E"/>
    <w:rsid w:val="22FC7F9C"/>
    <w:rsid w:val="22FF1179"/>
    <w:rsid w:val="22FF1603"/>
    <w:rsid w:val="230720A0"/>
    <w:rsid w:val="230E592D"/>
    <w:rsid w:val="23187D25"/>
    <w:rsid w:val="231B76DD"/>
    <w:rsid w:val="23263185"/>
    <w:rsid w:val="23284C5E"/>
    <w:rsid w:val="232B0688"/>
    <w:rsid w:val="23405D40"/>
    <w:rsid w:val="234261E4"/>
    <w:rsid w:val="23451FF2"/>
    <w:rsid w:val="2347648E"/>
    <w:rsid w:val="234C5276"/>
    <w:rsid w:val="2350771D"/>
    <w:rsid w:val="236E2A35"/>
    <w:rsid w:val="23765600"/>
    <w:rsid w:val="2379556B"/>
    <w:rsid w:val="237C05E4"/>
    <w:rsid w:val="2389019E"/>
    <w:rsid w:val="238B4DEB"/>
    <w:rsid w:val="238E3E1A"/>
    <w:rsid w:val="238F5A54"/>
    <w:rsid w:val="23993286"/>
    <w:rsid w:val="23A13230"/>
    <w:rsid w:val="23AD3160"/>
    <w:rsid w:val="23BA4A46"/>
    <w:rsid w:val="23BC1C55"/>
    <w:rsid w:val="23C735F9"/>
    <w:rsid w:val="23D450ED"/>
    <w:rsid w:val="23E26F21"/>
    <w:rsid w:val="23E9046F"/>
    <w:rsid w:val="23EF42B9"/>
    <w:rsid w:val="23F122A8"/>
    <w:rsid w:val="23FB2A6A"/>
    <w:rsid w:val="24022CC0"/>
    <w:rsid w:val="2403632F"/>
    <w:rsid w:val="24132A8E"/>
    <w:rsid w:val="241449D9"/>
    <w:rsid w:val="24146CD9"/>
    <w:rsid w:val="241F707B"/>
    <w:rsid w:val="242B05E9"/>
    <w:rsid w:val="242D28FF"/>
    <w:rsid w:val="243C297A"/>
    <w:rsid w:val="243E131C"/>
    <w:rsid w:val="243F4603"/>
    <w:rsid w:val="24644180"/>
    <w:rsid w:val="2465300F"/>
    <w:rsid w:val="24721189"/>
    <w:rsid w:val="24746E78"/>
    <w:rsid w:val="2480230F"/>
    <w:rsid w:val="249E24B8"/>
    <w:rsid w:val="24A16D34"/>
    <w:rsid w:val="24B0460E"/>
    <w:rsid w:val="24B270B6"/>
    <w:rsid w:val="24BD0D28"/>
    <w:rsid w:val="24C94BE3"/>
    <w:rsid w:val="24EC782A"/>
    <w:rsid w:val="24EF50E7"/>
    <w:rsid w:val="24F172A8"/>
    <w:rsid w:val="24FE65CF"/>
    <w:rsid w:val="250F5244"/>
    <w:rsid w:val="253631CF"/>
    <w:rsid w:val="25384F3A"/>
    <w:rsid w:val="254C2FD1"/>
    <w:rsid w:val="25527C69"/>
    <w:rsid w:val="2556457D"/>
    <w:rsid w:val="2558449F"/>
    <w:rsid w:val="25594BF4"/>
    <w:rsid w:val="25640989"/>
    <w:rsid w:val="256522E5"/>
    <w:rsid w:val="257333DF"/>
    <w:rsid w:val="258F47C6"/>
    <w:rsid w:val="259C02C1"/>
    <w:rsid w:val="259E4607"/>
    <w:rsid w:val="25B3743F"/>
    <w:rsid w:val="25BE712E"/>
    <w:rsid w:val="25C93DF5"/>
    <w:rsid w:val="25D006F7"/>
    <w:rsid w:val="25DF6789"/>
    <w:rsid w:val="25EB4098"/>
    <w:rsid w:val="25F45E4D"/>
    <w:rsid w:val="25F57E91"/>
    <w:rsid w:val="25F71CEF"/>
    <w:rsid w:val="260C76DC"/>
    <w:rsid w:val="261E30E8"/>
    <w:rsid w:val="26240315"/>
    <w:rsid w:val="262B4E9A"/>
    <w:rsid w:val="262E6C5C"/>
    <w:rsid w:val="26337C62"/>
    <w:rsid w:val="26342616"/>
    <w:rsid w:val="263E260D"/>
    <w:rsid w:val="263F6A85"/>
    <w:rsid w:val="26436D6A"/>
    <w:rsid w:val="26722148"/>
    <w:rsid w:val="267429BA"/>
    <w:rsid w:val="269604A0"/>
    <w:rsid w:val="26A051AC"/>
    <w:rsid w:val="26A45871"/>
    <w:rsid w:val="26AF4047"/>
    <w:rsid w:val="26BB025B"/>
    <w:rsid w:val="26C43129"/>
    <w:rsid w:val="26CA2DE3"/>
    <w:rsid w:val="26D34E44"/>
    <w:rsid w:val="26D71885"/>
    <w:rsid w:val="26EA0ACE"/>
    <w:rsid w:val="26ED200F"/>
    <w:rsid w:val="26F53EA2"/>
    <w:rsid w:val="26F73216"/>
    <w:rsid w:val="26FD4FBA"/>
    <w:rsid w:val="27024383"/>
    <w:rsid w:val="270469BD"/>
    <w:rsid w:val="27143FCA"/>
    <w:rsid w:val="27144088"/>
    <w:rsid w:val="271A2154"/>
    <w:rsid w:val="27234776"/>
    <w:rsid w:val="2726425A"/>
    <w:rsid w:val="27332F20"/>
    <w:rsid w:val="27350AC7"/>
    <w:rsid w:val="273A4462"/>
    <w:rsid w:val="27404926"/>
    <w:rsid w:val="27480C95"/>
    <w:rsid w:val="27512AA3"/>
    <w:rsid w:val="275140A5"/>
    <w:rsid w:val="2757652D"/>
    <w:rsid w:val="275A3D9D"/>
    <w:rsid w:val="275D165F"/>
    <w:rsid w:val="27640510"/>
    <w:rsid w:val="27650EB6"/>
    <w:rsid w:val="276D74CB"/>
    <w:rsid w:val="27722C8B"/>
    <w:rsid w:val="277B113D"/>
    <w:rsid w:val="277B4887"/>
    <w:rsid w:val="2782200D"/>
    <w:rsid w:val="27875666"/>
    <w:rsid w:val="27886FD8"/>
    <w:rsid w:val="279305CF"/>
    <w:rsid w:val="27944275"/>
    <w:rsid w:val="27952B27"/>
    <w:rsid w:val="27952BE3"/>
    <w:rsid w:val="279B5944"/>
    <w:rsid w:val="27AA5C31"/>
    <w:rsid w:val="27B71F97"/>
    <w:rsid w:val="27BE2450"/>
    <w:rsid w:val="27BE2689"/>
    <w:rsid w:val="27D23ABF"/>
    <w:rsid w:val="27D44BAF"/>
    <w:rsid w:val="27D462D9"/>
    <w:rsid w:val="27D70475"/>
    <w:rsid w:val="27D77654"/>
    <w:rsid w:val="27D977F0"/>
    <w:rsid w:val="27DC70BA"/>
    <w:rsid w:val="27DE1F4C"/>
    <w:rsid w:val="27E26171"/>
    <w:rsid w:val="27E45EC2"/>
    <w:rsid w:val="27FC1419"/>
    <w:rsid w:val="28051960"/>
    <w:rsid w:val="280962E2"/>
    <w:rsid w:val="280F6C52"/>
    <w:rsid w:val="281F40B6"/>
    <w:rsid w:val="28260C3E"/>
    <w:rsid w:val="28292A49"/>
    <w:rsid w:val="282F012C"/>
    <w:rsid w:val="28352A1D"/>
    <w:rsid w:val="28464327"/>
    <w:rsid w:val="28510AC7"/>
    <w:rsid w:val="28534F5D"/>
    <w:rsid w:val="2859372E"/>
    <w:rsid w:val="28626082"/>
    <w:rsid w:val="28824848"/>
    <w:rsid w:val="28905814"/>
    <w:rsid w:val="28A22FA1"/>
    <w:rsid w:val="28A62388"/>
    <w:rsid w:val="28AC7C0F"/>
    <w:rsid w:val="28AE13F2"/>
    <w:rsid w:val="28AF7C45"/>
    <w:rsid w:val="28B042B9"/>
    <w:rsid w:val="28C65FB2"/>
    <w:rsid w:val="28D02CE0"/>
    <w:rsid w:val="28D800C4"/>
    <w:rsid w:val="28E059BD"/>
    <w:rsid w:val="28EC4A38"/>
    <w:rsid w:val="28F34755"/>
    <w:rsid w:val="28F80DDD"/>
    <w:rsid w:val="28FC4340"/>
    <w:rsid w:val="290032A5"/>
    <w:rsid w:val="290F06C7"/>
    <w:rsid w:val="291511BA"/>
    <w:rsid w:val="29421BAF"/>
    <w:rsid w:val="294650D9"/>
    <w:rsid w:val="294F2D86"/>
    <w:rsid w:val="2956593F"/>
    <w:rsid w:val="295A2A25"/>
    <w:rsid w:val="296374B2"/>
    <w:rsid w:val="29742B91"/>
    <w:rsid w:val="297476CD"/>
    <w:rsid w:val="29747D85"/>
    <w:rsid w:val="297B63E8"/>
    <w:rsid w:val="297D0A7F"/>
    <w:rsid w:val="297F51F2"/>
    <w:rsid w:val="297F6981"/>
    <w:rsid w:val="29816833"/>
    <w:rsid w:val="298504DA"/>
    <w:rsid w:val="298975CC"/>
    <w:rsid w:val="298A50F3"/>
    <w:rsid w:val="29922AD9"/>
    <w:rsid w:val="299C4003"/>
    <w:rsid w:val="29A4200F"/>
    <w:rsid w:val="29AB4812"/>
    <w:rsid w:val="29C0158D"/>
    <w:rsid w:val="29C5374F"/>
    <w:rsid w:val="29DB3D89"/>
    <w:rsid w:val="29E90A53"/>
    <w:rsid w:val="29F94904"/>
    <w:rsid w:val="29FA758B"/>
    <w:rsid w:val="29FE08AA"/>
    <w:rsid w:val="2A04113F"/>
    <w:rsid w:val="2A065607"/>
    <w:rsid w:val="2A092E5A"/>
    <w:rsid w:val="2A2420E1"/>
    <w:rsid w:val="2A2A6C8E"/>
    <w:rsid w:val="2A2B2FD9"/>
    <w:rsid w:val="2A2C1908"/>
    <w:rsid w:val="2A2C6A70"/>
    <w:rsid w:val="2A357F5C"/>
    <w:rsid w:val="2A3B247B"/>
    <w:rsid w:val="2A46150A"/>
    <w:rsid w:val="2A55075C"/>
    <w:rsid w:val="2A560E89"/>
    <w:rsid w:val="2A5D05D2"/>
    <w:rsid w:val="2A6375C0"/>
    <w:rsid w:val="2A6650B4"/>
    <w:rsid w:val="2A674872"/>
    <w:rsid w:val="2A6E5E13"/>
    <w:rsid w:val="2A727BE0"/>
    <w:rsid w:val="2A873B96"/>
    <w:rsid w:val="2A885A18"/>
    <w:rsid w:val="2A8D38F7"/>
    <w:rsid w:val="2A933CA6"/>
    <w:rsid w:val="2A9C4DB4"/>
    <w:rsid w:val="2A9E3461"/>
    <w:rsid w:val="2AA045BC"/>
    <w:rsid w:val="2AA44FFA"/>
    <w:rsid w:val="2AB43A91"/>
    <w:rsid w:val="2ABF304B"/>
    <w:rsid w:val="2AC20130"/>
    <w:rsid w:val="2AC43362"/>
    <w:rsid w:val="2AC70108"/>
    <w:rsid w:val="2AD10396"/>
    <w:rsid w:val="2ADF256F"/>
    <w:rsid w:val="2AE16412"/>
    <w:rsid w:val="2AE174B8"/>
    <w:rsid w:val="2AE255BA"/>
    <w:rsid w:val="2AE44CCF"/>
    <w:rsid w:val="2AFA1B12"/>
    <w:rsid w:val="2AFC4750"/>
    <w:rsid w:val="2B0254F0"/>
    <w:rsid w:val="2B071B2A"/>
    <w:rsid w:val="2B0F3D73"/>
    <w:rsid w:val="2B1010BA"/>
    <w:rsid w:val="2B131731"/>
    <w:rsid w:val="2B1810FF"/>
    <w:rsid w:val="2B2178AF"/>
    <w:rsid w:val="2B250B0C"/>
    <w:rsid w:val="2B3016AE"/>
    <w:rsid w:val="2B330547"/>
    <w:rsid w:val="2B3D476B"/>
    <w:rsid w:val="2B433EE4"/>
    <w:rsid w:val="2B450D12"/>
    <w:rsid w:val="2B4950AB"/>
    <w:rsid w:val="2B5209F9"/>
    <w:rsid w:val="2B6C7910"/>
    <w:rsid w:val="2B6D4C9E"/>
    <w:rsid w:val="2B6F3041"/>
    <w:rsid w:val="2B763685"/>
    <w:rsid w:val="2B7809CD"/>
    <w:rsid w:val="2B821639"/>
    <w:rsid w:val="2B86010A"/>
    <w:rsid w:val="2B886BB3"/>
    <w:rsid w:val="2BA22A79"/>
    <w:rsid w:val="2BA22DF0"/>
    <w:rsid w:val="2BAA4FCF"/>
    <w:rsid w:val="2BBC34BA"/>
    <w:rsid w:val="2BBE1E66"/>
    <w:rsid w:val="2BCE344B"/>
    <w:rsid w:val="2BCF0611"/>
    <w:rsid w:val="2BCF61E6"/>
    <w:rsid w:val="2BD851F0"/>
    <w:rsid w:val="2BE5174E"/>
    <w:rsid w:val="2BF942F4"/>
    <w:rsid w:val="2BFC1641"/>
    <w:rsid w:val="2BFE168C"/>
    <w:rsid w:val="2C067048"/>
    <w:rsid w:val="2C15626F"/>
    <w:rsid w:val="2C1622C5"/>
    <w:rsid w:val="2C1B4C41"/>
    <w:rsid w:val="2C1C2472"/>
    <w:rsid w:val="2C20034E"/>
    <w:rsid w:val="2C22297B"/>
    <w:rsid w:val="2C236924"/>
    <w:rsid w:val="2C2A4450"/>
    <w:rsid w:val="2C2B33A1"/>
    <w:rsid w:val="2C2E0E65"/>
    <w:rsid w:val="2C2F0208"/>
    <w:rsid w:val="2C334C6D"/>
    <w:rsid w:val="2C392943"/>
    <w:rsid w:val="2C3A58BA"/>
    <w:rsid w:val="2C4245FB"/>
    <w:rsid w:val="2C425B23"/>
    <w:rsid w:val="2C4A5033"/>
    <w:rsid w:val="2C512957"/>
    <w:rsid w:val="2C5D69CC"/>
    <w:rsid w:val="2C6C0703"/>
    <w:rsid w:val="2C6C571B"/>
    <w:rsid w:val="2C904E7A"/>
    <w:rsid w:val="2C9C3EFE"/>
    <w:rsid w:val="2C9C5896"/>
    <w:rsid w:val="2CA53902"/>
    <w:rsid w:val="2CAF0761"/>
    <w:rsid w:val="2CB86724"/>
    <w:rsid w:val="2CBB36E8"/>
    <w:rsid w:val="2CBF397A"/>
    <w:rsid w:val="2CC715BB"/>
    <w:rsid w:val="2CCC0DA3"/>
    <w:rsid w:val="2CD876EE"/>
    <w:rsid w:val="2CE27578"/>
    <w:rsid w:val="2CE646FB"/>
    <w:rsid w:val="2CE73920"/>
    <w:rsid w:val="2CED5368"/>
    <w:rsid w:val="2CED53D3"/>
    <w:rsid w:val="2CF66E90"/>
    <w:rsid w:val="2CF94DBE"/>
    <w:rsid w:val="2D003581"/>
    <w:rsid w:val="2D02122B"/>
    <w:rsid w:val="2D0860D0"/>
    <w:rsid w:val="2D0C2CFF"/>
    <w:rsid w:val="2D174CCE"/>
    <w:rsid w:val="2D251575"/>
    <w:rsid w:val="2D27426C"/>
    <w:rsid w:val="2D322A12"/>
    <w:rsid w:val="2D360345"/>
    <w:rsid w:val="2D390BCC"/>
    <w:rsid w:val="2D3E3D79"/>
    <w:rsid w:val="2D590677"/>
    <w:rsid w:val="2D647D00"/>
    <w:rsid w:val="2D667E62"/>
    <w:rsid w:val="2D797C8D"/>
    <w:rsid w:val="2D7F2B39"/>
    <w:rsid w:val="2D981D4D"/>
    <w:rsid w:val="2D993E1B"/>
    <w:rsid w:val="2D9A1181"/>
    <w:rsid w:val="2DA21E32"/>
    <w:rsid w:val="2DA303F2"/>
    <w:rsid w:val="2DA67747"/>
    <w:rsid w:val="2DAC5192"/>
    <w:rsid w:val="2DB02335"/>
    <w:rsid w:val="2DB56AE3"/>
    <w:rsid w:val="2DBF4B93"/>
    <w:rsid w:val="2DC20F70"/>
    <w:rsid w:val="2DC311B5"/>
    <w:rsid w:val="2DD7634B"/>
    <w:rsid w:val="2DD82FC4"/>
    <w:rsid w:val="2DEA0413"/>
    <w:rsid w:val="2DEC17B8"/>
    <w:rsid w:val="2DF55CC0"/>
    <w:rsid w:val="2DF76167"/>
    <w:rsid w:val="2DFF11B4"/>
    <w:rsid w:val="2E035552"/>
    <w:rsid w:val="2E094072"/>
    <w:rsid w:val="2E132304"/>
    <w:rsid w:val="2E1D4C3A"/>
    <w:rsid w:val="2E215462"/>
    <w:rsid w:val="2E2A43AF"/>
    <w:rsid w:val="2E3941C4"/>
    <w:rsid w:val="2E3B245B"/>
    <w:rsid w:val="2E3D0A7C"/>
    <w:rsid w:val="2E420A0E"/>
    <w:rsid w:val="2E42358D"/>
    <w:rsid w:val="2E447098"/>
    <w:rsid w:val="2E450F88"/>
    <w:rsid w:val="2E497EB3"/>
    <w:rsid w:val="2E4C61BB"/>
    <w:rsid w:val="2E56208C"/>
    <w:rsid w:val="2E5F0868"/>
    <w:rsid w:val="2E651896"/>
    <w:rsid w:val="2E703BDF"/>
    <w:rsid w:val="2E7618F8"/>
    <w:rsid w:val="2E86785A"/>
    <w:rsid w:val="2E965C94"/>
    <w:rsid w:val="2EA00C7E"/>
    <w:rsid w:val="2EA03D16"/>
    <w:rsid w:val="2EA21814"/>
    <w:rsid w:val="2EAA7D5D"/>
    <w:rsid w:val="2EAC25B6"/>
    <w:rsid w:val="2EB84A2E"/>
    <w:rsid w:val="2EBC7B0B"/>
    <w:rsid w:val="2EC91F26"/>
    <w:rsid w:val="2ECB7A88"/>
    <w:rsid w:val="2ECD6D43"/>
    <w:rsid w:val="2ED147D6"/>
    <w:rsid w:val="2ED15365"/>
    <w:rsid w:val="2ED21EA4"/>
    <w:rsid w:val="2EDA649F"/>
    <w:rsid w:val="2EE02B43"/>
    <w:rsid w:val="2EEE4FF8"/>
    <w:rsid w:val="2F0A0B4B"/>
    <w:rsid w:val="2F0E6868"/>
    <w:rsid w:val="2F122C72"/>
    <w:rsid w:val="2F123935"/>
    <w:rsid w:val="2F135392"/>
    <w:rsid w:val="2F1473B0"/>
    <w:rsid w:val="2F1B4740"/>
    <w:rsid w:val="2F215023"/>
    <w:rsid w:val="2F2C3EA5"/>
    <w:rsid w:val="2F31501D"/>
    <w:rsid w:val="2F3A2B09"/>
    <w:rsid w:val="2F4009B1"/>
    <w:rsid w:val="2F483B0A"/>
    <w:rsid w:val="2F4D5128"/>
    <w:rsid w:val="2F514092"/>
    <w:rsid w:val="2F55680B"/>
    <w:rsid w:val="2F5979A3"/>
    <w:rsid w:val="2F5C51AD"/>
    <w:rsid w:val="2F742AC7"/>
    <w:rsid w:val="2F77730D"/>
    <w:rsid w:val="2F814F50"/>
    <w:rsid w:val="2F863DFF"/>
    <w:rsid w:val="2F937057"/>
    <w:rsid w:val="2F9F33CE"/>
    <w:rsid w:val="2F9F7C62"/>
    <w:rsid w:val="2FA333DF"/>
    <w:rsid w:val="2FAD12C6"/>
    <w:rsid w:val="2FAD5D24"/>
    <w:rsid w:val="2FB76745"/>
    <w:rsid w:val="2FCF5C55"/>
    <w:rsid w:val="2FD501FA"/>
    <w:rsid w:val="2FDA520D"/>
    <w:rsid w:val="2FDC7D3A"/>
    <w:rsid w:val="2FDD60D0"/>
    <w:rsid w:val="2FEE16A2"/>
    <w:rsid w:val="2FFB4C23"/>
    <w:rsid w:val="300D0FB9"/>
    <w:rsid w:val="30153D21"/>
    <w:rsid w:val="30191E5F"/>
    <w:rsid w:val="301E383D"/>
    <w:rsid w:val="3029738D"/>
    <w:rsid w:val="302B62CC"/>
    <w:rsid w:val="303020BA"/>
    <w:rsid w:val="303B4999"/>
    <w:rsid w:val="303E21A9"/>
    <w:rsid w:val="30444F3C"/>
    <w:rsid w:val="30627065"/>
    <w:rsid w:val="30632573"/>
    <w:rsid w:val="3072616F"/>
    <w:rsid w:val="307671BE"/>
    <w:rsid w:val="3079627B"/>
    <w:rsid w:val="307C7BC3"/>
    <w:rsid w:val="30851CC1"/>
    <w:rsid w:val="30876693"/>
    <w:rsid w:val="3094405C"/>
    <w:rsid w:val="3097296E"/>
    <w:rsid w:val="309A0320"/>
    <w:rsid w:val="309A5878"/>
    <w:rsid w:val="309C056E"/>
    <w:rsid w:val="30AF63C5"/>
    <w:rsid w:val="30B35941"/>
    <w:rsid w:val="30BF04A4"/>
    <w:rsid w:val="30C567E5"/>
    <w:rsid w:val="30CA70FE"/>
    <w:rsid w:val="30CD4A66"/>
    <w:rsid w:val="30CE4E4A"/>
    <w:rsid w:val="30E77E35"/>
    <w:rsid w:val="30F35778"/>
    <w:rsid w:val="310148E5"/>
    <w:rsid w:val="31064D52"/>
    <w:rsid w:val="31073DD4"/>
    <w:rsid w:val="31220966"/>
    <w:rsid w:val="312821A6"/>
    <w:rsid w:val="31285696"/>
    <w:rsid w:val="31356DC5"/>
    <w:rsid w:val="313663D7"/>
    <w:rsid w:val="31387293"/>
    <w:rsid w:val="313937A7"/>
    <w:rsid w:val="314D54F9"/>
    <w:rsid w:val="315202CA"/>
    <w:rsid w:val="31521723"/>
    <w:rsid w:val="315571DE"/>
    <w:rsid w:val="31593928"/>
    <w:rsid w:val="315D5EE0"/>
    <w:rsid w:val="3162310B"/>
    <w:rsid w:val="31657168"/>
    <w:rsid w:val="316A0D14"/>
    <w:rsid w:val="31703196"/>
    <w:rsid w:val="31767AF5"/>
    <w:rsid w:val="31784E3A"/>
    <w:rsid w:val="31787038"/>
    <w:rsid w:val="31837578"/>
    <w:rsid w:val="318709A2"/>
    <w:rsid w:val="318A5094"/>
    <w:rsid w:val="318A73E7"/>
    <w:rsid w:val="319655B3"/>
    <w:rsid w:val="319C384D"/>
    <w:rsid w:val="31A4549F"/>
    <w:rsid w:val="31AE70C4"/>
    <w:rsid w:val="31AE7B35"/>
    <w:rsid w:val="31D460F7"/>
    <w:rsid w:val="31DB6CB3"/>
    <w:rsid w:val="31E34E03"/>
    <w:rsid w:val="31F07CEC"/>
    <w:rsid w:val="31F134A1"/>
    <w:rsid w:val="31F7758D"/>
    <w:rsid w:val="31F776DE"/>
    <w:rsid w:val="32003E07"/>
    <w:rsid w:val="32036D7E"/>
    <w:rsid w:val="320604A0"/>
    <w:rsid w:val="32085C03"/>
    <w:rsid w:val="32165FA8"/>
    <w:rsid w:val="321735AD"/>
    <w:rsid w:val="321F4F8B"/>
    <w:rsid w:val="32217852"/>
    <w:rsid w:val="322A1663"/>
    <w:rsid w:val="322C77E5"/>
    <w:rsid w:val="322D3B95"/>
    <w:rsid w:val="32374F5C"/>
    <w:rsid w:val="324746A3"/>
    <w:rsid w:val="324D3E3F"/>
    <w:rsid w:val="325640EC"/>
    <w:rsid w:val="32575BE0"/>
    <w:rsid w:val="32663F03"/>
    <w:rsid w:val="3280206F"/>
    <w:rsid w:val="32835507"/>
    <w:rsid w:val="329A4E13"/>
    <w:rsid w:val="32A207DF"/>
    <w:rsid w:val="32A31047"/>
    <w:rsid w:val="32A615C2"/>
    <w:rsid w:val="32AD144A"/>
    <w:rsid w:val="32B610A9"/>
    <w:rsid w:val="32B70942"/>
    <w:rsid w:val="32B831B0"/>
    <w:rsid w:val="32B91869"/>
    <w:rsid w:val="32CD72F0"/>
    <w:rsid w:val="32E376D3"/>
    <w:rsid w:val="32E42117"/>
    <w:rsid w:val="32E642CC"/>
    <w:rsid w:val="32F213F3"/>
    <w:rsid w:val="32F65ACE"/>
    <w:rsid w:val="330432FD"/>
    <w:rsid w:val="3310712F"/>
    <w:rsid w:val="33115AC3"/>
    <w:rsid w:val="331279EF"/>
    <w:rsid w:val="33147FF9"/>
    <w:rsid w:val="331A61E3"/>
    <w:rsid w:val="332C3836"/>
    <w:rsid w:val="33317B2D"/>
    <w:rsid w:val="333C396A"/>
    <w:rsid w:val="3344043F"/>
    <w:rsid w:val="33461E09"/>
    <w:rsid w:val="335D17C5"/>
    <w:rsid w:val="335F1A1A"/>
    <w:rsid w:val="336524B4"/>
    <w:rsid w:val="336D59CA"/>
    <w:rsid w:val="337705A6"/>
    <w:rsid w:val="337C1DA0"/>
    <w:rsid w:val="337D0C30"/>
    <w:rsid w:val="339513B8"/>
    <w:rsid w:val="3397583E"/>
    <w:rsid w:val="33A919AD"/>
    <w:rsid w:val="33B22129"/>
    <w:rsid w:val="33C442CB"/>
    <w:rsid w:val="33CC079D"/>
    <w:rsid w:val="33D53ED7"/>
    <w:rsid w:val="33DF3F4F"/>
    <w:rsid w:val="33E3374E"/>
    <w:rsid w:val="33E609B9"/>
    <w:rsid w:val="33F07081"/>
    <w:rsid w:val="34077913"/>
    <w:rsid w:val="3408107F"/>
    <w:rsid w:val="34195CFD"/>
    <w:rsid w:val="341C0DF6"/>
    <w:rsid w:val="34235BFF"/>
    <w:rsid w:val="342813A1"/>
    <w:rsid w:val="34385DB4"/>
    <w:rsid w:val="343A001D"/>
    <w:rsid w:val="3451070A"/>
    <w:rsid w:val="34536C0D"/>
    <w:rsid w:val="34584ABC"/>
    <w:rsid w:val="346D6F2A"/>
    <w:rsid w:val="346E308F"/>
    <w:rsid w:val="347B429A"/>
    <w:rsid w:val="347E076E"/>
    <w:rsid w:val="348312D0"/>
    <w:rsid w:val="34845F6B"/>
    <w:rsid w:val="34904601"/>
    <w:rsid w:val="34905606"/>
    <w:rsid w:val="34A221A1"/>
    <w:rsid w:val="34A25910"/>
    <w:rsid w:val="34A57746"/>
    <w:rsid w:val="34AB111F"/>
    <w:rsid w:val="34DE1C34"/>
    <w:rsid w:val="34E862EE"/>
    <w:rsid w:val="34EB6D5B"/>
    <w:rsid w:val="34EE59AF"/>
    <w:rsid w:val="34FB0DFD"/>
    <w:rsid w:val="351103FF"/>
    <w:rsid w:val="35111363"/>
    <w:rsid w:val="35132B76"/>
    <w:rsid w:val="35224941"/>
    <w:rsid w:val="35244837"/>
    <w:rsid w:val="353A4D17"/>
    <w:rsid w:val="353A57A4"/>
    <w:rsid w:val="353E10B7"/>
    <w:rsid w:val="35411142"/>
    <w:rsid w:val="35451BD2"/>
    <w:rsid w:val="35503822"/>
    <w:rsid w:val="3560408B"/>
    <w:rsid w:val="35635A87"/>
    <w:rsid w:val="356D7A33"/>
    <w:rsid w:val="35741E65"/>
    <w:rsid w:val="35911306"/>
    <w:rsid w:val="35925491"/>
    <w:rsid w:val="359C01F9"/>
    <w:rsid w:val="35A20C40"/>
    <w:rsid w:val="35B13AC4"/>
    <w:rsid w:val="35BA4DF3"/>
    <w:rsid w:val="35C42BE2"/>
    <w:rsid w:val="35C963CB"/>
    <w:rsid w:val="35CC1DA9"/>
    <w:rsid w:val="35D05ABD"/>
    <w:rsid w:val="35D256DC"/>
    <w:rsid w:val="35D80098"/>
    <w:rsid w:val="35E70327"/>
    <w:rsid w:val="35E90B49"/>
    <w:rsid w:val="35E91570"/>
    <w:rsid w:val="35E92B6B"/>
    <w:rsid w:val="35F049E0"/>
    <w:rsid w:val="35F54117"/>
    <w:rsid w:val="35FA103F"/>
    <w:rsid w:val="360A2C27"/>
    <w:rsid w:val="360B556B"/>
    <w:rsid w:val="36185758"/>
    <w:rsid w:val="361D1C10"/>
    <w:rsid w:val="36281EE6"/>
    <w:rsid w:val="36295F7E"/>
    <w:rsid w:val="364819D4"/>
    <w:rsid w:val="364A01A2"/>
    <w:rsid w:val="364A5E8E"/>
    <w:rsid w:val="364C6363"/>
    <w:rsid w:val="365C611C"/>
    <w:rsid w:val="366478DB"/>
    <w:rsid w:val="3669632C"/>
    <w:rsid w:val="366D44E4"/>
    <w:rsid w:val="36797127"/>
    <w:rsid w:val="367D4049"/>
    <w:rsid w:val="368027E0"/>
    <w:rsid w:val="36876AFA"/>
    <w:rsid w:val="368C4144"/>
    <w:rsid w:val="36993C30"/>
    <w:rsid w:val="36A16EB4"/>
    <w:rsid w:val="36A34DD9"/>
    <w:rsid w:val="36BE1587"/>
    <w:rsid w:val="36C11EF9"/>
    <w:rsid w:val="36CD2981"/>
    <w:rsid w:val="36D63F4A"/>
    <w:rsid w:val="36E55EEB"/>
    <w:rsid w:val="36F0231E"/>
    <w:rsid w:val="36F60AB2"/>
    <w:rsid w:val="36FA6908"/>
    <w:rsid w:val="36FC055B"/>
    <w:rsid w:val="36FE6308"/>
    <w:rsid w:val="370A4980"/>
    <w:rsid w:val="370F6995"/>
    <w:rsid w:val="37164ABE"/>
    <w:rsid w:val="37180395"/>
    <w:rsid w:val="371B6EA1"/>
    <w:rsid w:val="37217FCC"/>
    <w:rsid w:val="372445EC"/>
    <w:rsid w:val="372667FE"/>
    <w:rsid w:val="372835CF"/>
    <w:rsid w:val="372D3CBA"/>
    <w:rsid w:val="373A58C5"/>
    <w:rsid w:val="37453438"/>
    <w:rsid w:val="374C4C1B"/>
    <w:rsid w:val="374D02F0"/>
    <w:rsid w:val="374D1255"/>
    <w:rsid w:val="375E6511"/>
    <w:rsid w:val="375F1E3A"/>
    <w:rsid w:val="37604484"/>
    <w:rsid w:val="376B315E"/>
    <w:rsid w:val="377B36B8"/>
    <w:rsid w:val="377C336A"/>
    <w:rsid w:val="37960E38"/>
    <w:rsid w:val="37991D71"/>
    <w:rsid w:val="37996987"/>
    <w:rsid w:val="379D5B09"/>
    <w:rsid w:val="37A34FA7"/>
    <w:rsid w:val="37B27F7C"/>
    <w:rsid w:val="37BF5CCA"/>
    <w:rsid w:val="37C91C49"/>
    <w:rsid w:val="37D5522D"/>
    <w:rsid w:val="37E91BD7"/>
    <w:rsid w:val="37EA3EA3"/>
    <w:rsid w:val="38026D97"/>
    <w:rsid w:val="380472FA"/>
    <w:rsid w:val="38051FBC"/>
    <w:rsid w:val="380F2819"/>
    <w:rsid w:val="380F7DC6"/>
    <w:rsid w:val="38154F90"/>
    <w:rsid w:val="38162513"/>
    <w:rsid w:val="381B54B8"/>
    <w:rsid w:val="381C74F0"/>
    <w:rsid w:val="381D3A88"/>
    <w:rsid w:val="3823267C"/>
    <w:rsid w:val="382B35F3"/>
    <w:rsid w:val="3835278A"/>
    <w:rsid w:val="383B6B98"/>
    <w:rsid w:val="384F0A40"/>
    <w:rsid w:val="38576509"/>
    <w:rsid w:val="385D26E8"/>
    <w:rsid w:val="38667923"/>
    <w:rsid w:val="386A2AA8"/>
    <w:rsid w:val="386D556A"/>
    <w:rsid w:val="38776B01"/>
    <w:rsid w:val="387B33A4"/>
    <w:rsid w:val="3887538F"/>
    <w:rsid w:val="388D5D72"/>
    <w:rsid w:val="38956F06"/>
    <w:rsid w:val="38A16D6A"/>
    <w:rsid w:val="38A66520"/>
    <w:rsid w:val="38B24C44"/>
    <w:rsid w:val="38BA6FD8"/>
    <w:rsid w:val="38BE0148"/>
    <w:rsid w:val="38BE754F"/>
    <w:rsid w:val="38C77B9E"/>
    <w:rsid w:val="38CC15C6"/>
    <w:rsid w:val="38D042E9"/>
    <w:rsid w:val="38D54481"/>
    <w:rsid w:val="38D91022"/>
    <w:rsid w:val="38E5502E"/>
    <w:rsid w:val="39003401"/>
    <w:rsid w:val="39036475"/>
    <w:rsid w:val="390E467E"/>
    <w:rsid w:val="39191E00"/>
    <w:rsid w:val="391949A4"/>
    <w:rsid w:val="392C0D49"/>
    <w:rsid w:val="392E1EF7"/>
    <w:rsid w:val="39371199"/>
    <w:rsid w:val="393A259A"/>
    <w:rsid w:val="393B2220"/>
    <w:rsid w:val="393E1002"/>
    <w:rsid w:val="39472988"/>
    <w:rsid w:val="3949364B"/>
    <w:rsid w:val="394F20EF"/>
    <w:rsid w:val="39504DC5"/>
    <w:rsid w:val="39507607"/>
    <w:rsid w:val="39526578"/>
    <w:rsid w:val="39652354"/>
    <w:rsid w:val="396D11B9"/>
    <w:rsid w:val="3977246F"/>
    <w:rsid w:val="39773CE4"/>
    <w:rsid w:val="397917BC"/>
    <w:rsid w:val="398734A1"/>
    <w:rsid w:val="39933302"/>
    <w:rsid w:val="399B70C2"/>
    <w:rsid w:val="399C3D8E"/>
    <w:rsid w:val="39A044BF"/>
    <w:rsid w:val="39B56D71"/>
    <w:rsid w:val="39B97A0D"/>
    <w:rsid w:val="39C841F4"/>
    <w:rsid w:val="39E6117B"/>
    <w:rsid w:val="39F2514B"/>
    <w:rsid w:val="39F3758B"/>
    <w:rsid w:val="39F73D82"/>
    <w:rsid w:val="39F976F8"/>
    <w:rsid w:val="3A026F4B"/>
    <w:rsid w:val="3A054FC8"/>
    <w:rsid w:val="3A0E2A48"/>
    <w:rsid w:val="3A0E30D4"/>
    <w:rsid w:val="3A1645E5"/>
    <w:rsid w:val="3A1D47CF"/>
    <w:rsid w:val="3A284ECE"/>
    <w:rsid w:val="3A2E765E"/>
    <w:rsid w:val="3A331E8C"/>
    <w:rsid w:val="3A34601F"/>
    <w:rsid w:val="3A395F86"/>
    <w:rsid w:val="3A441469"/>
    <w:rsid w:val="3A4D23CF"/>
    <w:rsid w:val="3A58735C"/>
    <w:rsid w:val="3A770072"/>
    <w:rsid w:val="3A891A0C"/>
    <w:rsid w:val="3A8D29D7"/>
    <w:rsid w:val="3A927354"/>
    <w:rsid w:val="3A936D4F"/>
    <w:rsid w:val="3AA03C2F"/>
    <w:rsid w:val="3AA32EEF"/>
    <w:rsid w:val="3AA951A0"/>
    <w:rsid w:val="3AC00B3F"/>
    <w:rsid w:val="3AC137A9"/>
    <w:rsid w:val="3AD0114F"/>
    <w:rsid w:val="3AD12001"/>
    <w:rsid w:val="3AD311D1"/>
    <w:rsid w:val="3ADA19BC"/>
    <w:rsid w:val="3AEC7DF0"/>
    <w:rsid w:val="3B022E4B"/>
    <w:rsid w:val="3B055E11"/>
    <w:rsid w:val="3B0B63CE"/>
    <w:rsid w:val="3B0C2722"/>
    <w:rsid w:val="3B1B0A7F"/>
    <w:rsid w:val="3B2B1859"/>
    <w:rsid w:val="3B2E6201"/>
    <w:rsid w:val="3B2F0DE6"/>
    <w:rsid w:val="3B327D94"/>
    <w:rsid w:val="3B3E1B6D"/>
    <w:rsid w:val="3B4043A4"/>
    <w:rsid w:val="3B4458B2"/>
    <w:rsid w:val="3B46624A"/>
    <w:rsid w:val="3B4C37FF"/>
    <w:rsid w:val="3B4E7B62"/>
    <w:rsid w:val="3B6624A3"/>
    <w:rsid w:val="3B6C75BF"/>
    <w:rsid w:val="3B6E3AA6"/>
    <w:rsid w:val="3B7521A3"/>
    <w:rsid w:val="3B7A5159"/>
    <w:rsid w:val="3B7A66D4"/>
    <w:rsid w:val="3B817B69"/>
    <w:rsid w:val="3B83102E"/>
    <w:rsid w:val="3B913712"/>
    <w:rsid w:val="3B936C88"/>
    <w:rsid w:val="3BC50290"/>
    <w:rsid w:val="3BC6707B"/>
    <w:rsid w:val="3BCD6882"/>
    <w:rsid w:val="3BD47DE1"/>
    <w:rsid w:val="3BDF545B"/>
    <w:rsid w:val="3BF21994"/>
    <w:rsid w:val="3C0107B3"/>
    <w:rsid w:val="3C016986"/>
    <w:rsid w:val="3C0C281B"/>
    <w:rsid w:val="3C133B30"/>
    <w:rsid w:val="3C1630F1"/>
    <w:rsid w:val="3C1C3F5A"/>
    <w:rsid w:val="3C3A7795"/>
    <w:rsid w:val="3C3B344D"/>
    <w:rsid w:val="3C4A63EC"/>
    <w:rsid w:val="3C507560"/>
    <w:rsid w:val="3C535B3B"/>
    <w:rsid w:val="3C5436D2"/>
    <w:rsid w:val="3C58309F"/>
    <w:rsid w:val="3C670374"/>
    <w:rsid w:val="3C6A5B09"/>
    <w:rsid w:val="3C6B0DA8"/>
    <w:rsid w:val="3C6B54AE"/>
    <w:rsid w:val="3C8031C7"/>
    <w:rsid w:val="3C8102F0"/>
    <w:rsid w:val="3C8166F8"/>
    <w:rsid w:val="3C917C63"/>
    <w:rsid w:val="3CA02B36"/>
    <w:rsid w:val="3CA31FD3"/>
    <w:rsid w:val="3CAF0CC8"/>
    <w:rsid w:val="3CBF57D7"/>
    <w:rsid w:val="3CC45FCA"/>
    <w:rsid w:val="3CD25889"/>
    <w:rsid w:val="3CD41E44"/>
    <w:rsid w:val="3CD60921"/>
    <w:rsid w:val="3CDA78C3"/>
    <w:rsid w:val="3CE70E65"/>
    <w:rsid w:val="3CE93C2F"/>
    <w:rsid w:val="3CEA2D97"/>
    <w:rsid w:val="3CF55410"/>
    <w:rsid w:val="3D061956"/>
    <w:rsid w:val="3D070FBB"/>
    <w:rsid w:val="3D0A5862"/>
    <w:rsid w:val="3D0B0CF4"/>
    <w:rsid w:val="3D1A5E3E"/>
    <w:rsid w:val="3D1B2C56"/>
    <w:rsid w:val="3D2F62F6"/>
    <w:rsid w:val="3D321E93"/>
    <w:rsid w:val="3D33604F"/>
    <w:rsid w:val="3D413FCF"/>
    <w:rsid w:val="3D507C53"/>
    <w:rsid w:val="3D5177AE"/>
    <w:rsid w:val="3D5A54CD"/>
    <w:rsid w:val="3D7E3E34"/>
    <w:rsid w:val="3D803A3A"/>
    <w:rsid w:val="3D8071C4"/>
    <w:rsid w:val="3D900466"/>
    <w:rsid w:val="3D9E3246"/>
    <w:rsid w:val="3DAD1113"/>
    <w:rsid w:val="3DB01F36"/>
    <w:rsid w:val="3DB0652B"/>
    <w:rsid w:val="3DB70B99"/>
    <w:rsid w:val="3DC04796"/>
    <w:rsid w:val="3DC40B21"/>
    <w:rsid w:val="3DC7720B"/>
    <w:rsid w:val="3DD71054"/>
    <w:rsid w:val="3DD75010"/>
    <w:rsid w:val="3DE22057"/>
    <w:rsid w:val="3DEC7D74"/>
    <w:rsid w:val="3DF75570"/>
    <w:rsid w:val="3DFB1F10"/>
    <w:rsid w:val="3E00116B"/>
    <w:rsid w:val="3E082C84"/>
    <w:rsid w:val="3E2721FA"/>
    <w:rsid w:val="3E292425"/>
    <w:rsid w:val="3E2B5427"/>
    <w:rsid w:val="3E382A3F"/>
    <w:rsid w:val="3E3D60A6"/>
    <w:rsid w:val="3E3D6DA8"/>
    <w:rsid w:val="3E49677A"/>
    <w:rsid w:val="3E6165E7"/>
    <w:rsid w:val="3E66617F"/>
    <w:rsid w:val="3E780DFA"/>
    <w:rsid w:val="3EAC2E2F"/>
    <w:rsid w:val="3EAD29A2"/>
    <w:rsid w:val="3EB85616"/>
    <w:rsid w:val="3EC83132"/>
    <w:rsid w:val="3ED43FFE"/>
    <w:rsid w:val="3EDF4EFF"/>
    <w:rsid w:val="3EE57F88"/>
    <w:rsid w:val="3EED39A5"/>
    <w:rsid w:val="3EF52321"/>
    <w:rsid w:val="3EF52D20"/>
    <w:rsid w:val="3EFC699B"/>
    <w:rsid w:val="3F00228E"/>
    <w:rsid w:val="3F0A4979"/>
    <w:rsid w:val="3F0E5A7C"/>
    <w:rsid w:val="3F192167"/>
    <w:rsid w:val="3F1A51F7"/>
    <w:rsid w:val="3F3170ED"/>
    <w:rsid w:val="3F350ED3"/>
    <w:rsid w:val="3F3C6B2D"/>
    <w:rsid w:val="3F434EAA"/>
    <w:rsid w:val="3F43517C"/>
    <w:rsid w:val="3F5D0E88"/>
    <w:rsid w:val="3F685B96"/>
    <w:rsid w:val="3F6B68D4"/>
    <w:rsid w:val="3F700475"/>
    <w:rsid w:val="3F7C1313"/>
    <w:rsid w:val="3F7E3721"/>
    <w:rsid w:val="3F8C5464"/>
    <w:rsid w:val="3F9252D1"/>
    <w:rsid w:val="3FA14E44"/>
    <w:rsid w:val="3FBB067D"/>
    <w:rsid w:val="3FBD1B1E"/>
    <w:rsid w:val="3FC85572"/>
    <w:rsid w:val="3FD21C20"/>
    <w:rsid w:val="3FD22F3E"/>
    <w:rsid w:val="3FD61DDC"/>
    <w:rsid w:val="3FDF5172"/>
    <w:rsid w:val="3FE43393"/>
    <w:rsid w:val="3FEE0770"/>
    <w:rsid w:val="3FF15D4C"/>
    <w:rsid w:val="3FF210DC"/>
    <w:rsid w:val="3FF22883"/>
    <w:rsid w:val="3FF47CB8"/>
    <w:rsid w:val="4007409E"/>
    <w:rsid w:val="40101AA1"/>
    <w:rsid w:val="401D02FA"/>
    <w:rsid w:val="40295AE2"/>
    <w:rsid w:val="403211FD"/>
    <w:rsid w:val="403F3CDB"/>
    <w:rsid w:val="40445540"/>
    <w:rsid w:val="404F1A11"/>
    <w:rsid w:val="405824EC"/>
    <w:rsid w:val="40586EB0"/>
    <w:rsid w:val="406854CB"/>
    <w:rsid w:val="4069699E"/>
    <w:rsid w:val="406A63F3"/>
    <w:rsid w:val="406B4479"/>
    <w:rsid w:val="40725FDC"/>
    <w:rsid w:val="407A32AD"/>
    <w:rsid w:val="407E03B9"/>
    <w:rsid w:val="40861D31"/>
    <w:rsid w:val="408D4D2F"/>
    <w:rsid w:val="40901271"/>
    <w:rsid w:val="409320A6"/>
    <w:rsid w:val="40A1171D"/>
    <w:rsid w:val="40BB3C43"/>
    <w:rsid w:val="40C061E4"/>
    <w:rsid w:val="40D52EF1"/>
    <w:rsid w:val="40E0198E"/>
    <w:rsid w:val="40E04B79"/>
    <w:rsid w:val="40E20F6C"/>
    <w:rsid w:val="40F03C8E"/>
    <w:rsid w:val="40FB71B9"/>
    <w:rsid w:val="41011427"/>
    <w:rsid w:val="410A27BB"/>
    <w:rsid w:val="412313BD"/>
    <w:rsid w:val="41277173"/>
    <w:rsid w:val="412820F8"/>
    <w:rsid w:val="412B525A"/>
    <w:rsid w:val="41325654"/>
    <w:rsid w:val="41343582"/>
    <w:rsid w:val="4138046D"/>
    <w:rsid w:val="413E5CAD"/>
    <w:rsid w:val="41504B43"/>
    <w:rsid w:val="4150686B"/>
    <w:rsid w:val="416D7EA4"/>
    <w:rsid w:val="41707DBF"/>
    <w:rsid w:val="41776DF8"/>
    <w:rsid w:val="417C7745"/>
    <w:rsid w:val="41862D9D"/>
    <w:rsid w:val="4188764F"/>
    <w:rsid w:val="41996F6B"/>
    <w:rsid w:val="41A1485D"/>
    <w:rsid w:val="41A36CCD"/>
    <w:rsid w:val="41A45D59"/>
    <w:rsid w:val="41AC1BDC"/>
    <w:rsid w:val="41B21780"/>
    <w:rsid w:val="41B2704B"/>
    <w:rsid w:val="41BF6A2E"/>
    <w:rsid w:val="41C123C8"/>
    <w:rsid w:val="41D43119"/>
    <w:rsid w:val="41EF3CB5"/>
    <w:rsid w:val="41F33685"/>
    <w:rsid w:val="41F50AC7"/>
    <w:rsid w:val="42026C3A"/>
    <w:rsid w:val="4206762D"/>
    <w:rsid w:val="420932A9"/>
    <w:rsid w:val="4209641E"/>
    <w:rsid w:val="420B2CA2"/>
    <w:rsid w:val="420C1860"/>
    <w:rsid w:val="420F549A"/>
    <w:rsid w:val="4217516C"/>
    <w:rsid w:val="4218544C"/>
    <w:rsid w:val="4220423C"/>
    <w:rsid w:val="42214955"/>
    <w:rsid w:val="42280BB7"/>
    <w:rsid w:val="42284C27"/>
    <w:rsid w:val="4241398A"/>
    <w:rsid w:val="424A7ADB"/>
    <w:rsid w:val="424D51C5"/>
    <w:rsid w:val="425276A8"/>
    <w:rsid w:val="42547913"/>
    <w:rsid w:val="4267471E"/>
    <w:rsid w:val="426F5622"/>
    <w:rsid w:val="42754489"/>
    <w:rsid w:val="42792219"/>
    <w:rsid w:val="427A388D"/>
    <w:rsid w:val="42882C42"/>
    <w:rsid w:val="428E46D1"/>
    <w:rsid w:val="428E6F6B"/>
    <w:rsid w:val="429933D2"/>
    <w:rsid w:val="429E7D27"/>
    <w:rsid w:val="42AA2619"/>
    <w:rsid w:val="42AA498E"/>
    <w:rsid w:val="42AB5D37"/>
    <w:rsid w:val="42AF3524"/>
    <w:rsid w:val="42C0073F"/>
    <w:rsid w:val="42C51821"/>
    <w:rsid w:val="42D87267"/>
    <w:rsid w:val="42D91021"/>
    <w:rsid w:val="42D9667D"/>
    <w:rsid w:val="42F649B7"/>
    <w:rsid w:val="42F97E49"/>
    <w:rsid w:val="4314486A"/>
    <w:rsid w:val="432546FE"/>
    <w:rsid w:val="432669B7"/>
    <w:rsid w:val="43274203"/>
    <w:rsid w:val="43323D7B"/>
    <w:rsid w:val="43354EF1"/>
    <w:rsid w:val="433E5FD9"/>
    <w:rsid w:val="43431565"/>
    <w:rsid w:val="435B0057"/>
    <w:rsid w:val="43732C6B"/>
    <w:rsid w:val="43742E78"/>
    <w:rsid w:val="4378050A"/>
    <w:rsid w:val="43783E87"/>
    <w:rsid w:val="437B1F64"/>
    <w:rsid w:val="437E2FBE"/>
    <w:rsid w:val="43832333"/>
    <w:rsid w:val="438F6BD8"/>
    <w:rsid w:val="439B0AAD"/>
    <w:rsid w:val="43A44CD6"/>
    <w:rsid w:val="43AD4C47"/>
    <w:rsid w:val="43BB69B1"/>
    <w:rsid w:val="43BD3FE5"/>
    <w:rsid w:val="43C7776D"/>
    <w:rsid w:val="43CF33B7"/>
    <w:rsid w:val="43DA4362"/>
    <w:rsid w:val="43E20535"/>
    <w:rsid w:val="43E721CA"/>
    <w:rsid w:val="43E87531"/>
    <w:rsid w:val="43F320EF"/>
    <w:rsid w:val="44073AB2"/>
    <w:rsid w:val="440C3738"/>
    <w:rsid w:val="44140F26"/>
    <w:rsid w:val="44280D4D"/>
    <w:rsid w:val="442837F9"/>
    <w:rsid w:val="443133EF"/>
    <w:rsid w:val="4432001F"/>
    <w:rsid w:val="44394DD8"/>
    <w:rsid w:val="44486521"/>
    <w:rsid w:val="444B06A3"/>
    <w:rsid w:val="444E1CB2"/>
    <w:rsid w:val="445D2CA8"/>
    <w:rsid w:val="446A56DA"/>
    <w:rsid w:val="446B055D"/>
    <w:rsid w:val="446F4B17"/>
    <w:rsid w:val="447A30C5"/>
    <w:rsid w:val="447F0183"/>
    <w:rsid w:val="44872F1D"/>
    <w:rsid w:val="448B0362"/>
    <w:rsid w:val="448E208F"/>
    <w:rsid w:val="449145AF"/>
    <w:rsid w:val="44973DD7"/>
    <w:rsid w:val="449A0E29"/>
    <w:rsid w:val="44A57D7A"/>
    <w:rsid w:val="44A927E0"/>
    <w:rsid w:val="44AC360F"/>
    <w:rsid w:val="44AC3A34"/>
    <w:rsid w:val="44BD6FF3"/>
    <w:rsid w:val="44CD7202"/>
    <w:rsid w:val="44D2668D"/>
    <w:rsid w:val="44D3471B"/>
    <w:rsid w:val="44DD1DE4"/>
    <w:rsid w:val="44E84B08"/>
    <w:rsid w:val="44FB427F"/>
    <w:rsid w:val="44FC2A9D"/>
    <w:rsid w:val="450370D2"/>
    <w:rsid w:val="450D7E3D"/>
    <w:rsid w:val="45101B04"/>
    <w:rsid w:val="451370F3"/>
    <w:rsid w:val="451673AE"/>
    <w:rsid w:val="452252AE"/>
    <w:rsid w:val="45291AEC"/>
    <w:rsid w:val="454A7D26"/>
    <w:rsid w:val="45565548"/>
    <w:rsid w:val="455C79F4"/>
    <w:rsid w:val="455F5975"/>
    <w:rsid w:val="45617F32"/>
    <w:rsid w:val="456A177C"/>
    <w:rsid w:val="456B4FAE"/>
    <w:rsid w:val="456C55DE"/>
    <w:rsid w:val="456E64BF"/>
    <w:rsid w:val="457D61ED"/>
    <w:rsid w:val="457E074D"/>
    <w:rsid w:val="458277B8"/>
    <w:rsid w:val="4589289A"/>
    <w:rsid w:val="458E3E0D"/>
    <w:rsid w:val="45A1050C"/>
    <w:rsid w:val="45AF75E3"/>
    <w:rsid w:val="45B76FA2"/>
    <w:rsid w:val="45C753CC"/>
    <w:rsid w:val="45CC458E"/>
    <w:rsid w:val="45D62113"/>
    <w:rsid w:val="45DD2438"/>
    <w:rsid w:val="45E03845"/>
    <w:rsid w:val="45F01BE5"/>
    <w:rsid w:val="45F42869"/>
    <w:rsid w:val="45F4308A"/>
    <w:rsid w:val="45F64F7D"/>
    <w:rsid w:val="46162387"/>
    <w:rsid w:val="463043F6"/>
    <w:rsid w:val="463727F7"/>
    <w:rsid w:val="463E6732"/>
    <w:rsid w:val="46400DA8"/>
    <w:rsid w:val="4643701D"/>
    <w:rsid w:val="46465510"/>
    <w:rsid w:val="46511DCF"/>
    <w:rsid w:val="46541A59"/>
    <w:rsid w:val="465F2D8C"/>
    <w:rsid w:val="46657872"/>
    <w:rsid w:val="466B2C3B"/>
    <w:rsid w:val="466B371F"/>
    <w:rsid w:val="46715398"/>
    <w:rsid w:val="46923822"/>
    <w:rsid w:val="469863D7"/>
    <w:rsid w:val="469B5488"/>
    <w:rsid w:val="46A5633D"/>
    <w:rsid w:val="46B241E5"/>
    <w:rsid w:val="46CD7F98"/>
    <w:rsid w:val="46DC12EE"/>
    <w:rsid w:val="46E677CA"/>
    <w:rsid w:val="46EB5871"/>
    <w:rsid w:val="46F13F23"/>
    <w:rsid w:val="471E760B"/>
    <w:rsid w:val="47262410"/>
    <w:rsid w:val="47300A65"/>
    <w:rsid w:val="47323E7B"/>
    <w:rsid w:val="47327C3B"/>
    <w:rsid w:val="47445601"/>
    <w:rsid w:val="47447BA6"/>
    <w:rsid w:val="47466329"/>
    <w:rsid w:val="474E6BB6"/>
    <w:rsid w:val="475078E3"/>
    <w:rsid w:val="47574755"/>
    <w:rsid w:val="475E4D39"/>
    <w:rsid w:val="47656704"/>
    <w:rsid w:val="4776740B"/>
    <w:rsid w:val="47870387"/>
    <w:rsid w:val="478901A2"/>
    <w:rsid w:val="47A45488"/>
    <w:rsid w:val="47AB0970"/>
    <w:rsid w:val="47B4503A"/>
    <w:rsid w:val="47BD42A4"/>
    <w:rsid w:val="47BD4C71"/>
    <w:rsid w:val="47C01D98"/>
    <w:rsid w:val="47C46F22"/>
    <w:rsid w:val="47D14773"/>
    <w:rsid w:val="47D356EA"/>
    <w:rsid w:val="47D4706C"/>
    <w:rsid w:val="47D52A9B"/>
    <w:rsid w:val="47EE268A"/>
    <w:rsid w:val="47EF5B72"/>
    <w:rsid w:val="47F02E0B"/>
    <w:rsid w:val="481C534B"/>
    <w:rsid w:val="481C799D"/>
    <w:rsid w:val="481E3051"/>
    <w:rsid w:val="48302BB0"/>
    <w:rsid w:val="48384BF7"/>
    <w:rsid w:val="483A17FE"/>
    <w:rsid w:val="484457AC"/>
    <w:rsid w:val="485213ED"/>
    <w:rsid w:val="48600EE6"/>
    <w:rsid w:val="48792288"/>
    <w:rsid w:val="487D0E73"/>
    <w:rsid w:val="488335A6"/>
    <w:rsid w:val="48867936"/>
    <w:rsid w:val="488D684A"/>
    <w:rsid w:val="48955729"/>
    <w:rsid w:val="48984DB5"/>
    <w:rsid w:val="489D1E9C"/>
    <w:rsid w:val="48A60A65"/>
    <w:rsid w:val="48AD3A48"/>
    <w:rsid w:val="48BD4AAA"/>
    <w:rsid w:val="48C51D83"/>
    <w:rsid w:val="48C63BFC"/>
    <w:rsid w:val="48C83715"/>
    <w:rsid w:val="48CA583B"/>
    <w:rsid w:val="48DB1BA7"/>
    <w:rsid w:val="48DC08B4"/>
    <w:rsid w:val="48E51D6D"/>
    <w:rsid w:val="48E85411"/>
    <w:rsid w:val="48EE7A45"/>
    <w:rsid w:val="48FB360E"/>
    <w:rsid w:val="49020CBA"/>
    <w:rsid w:val="4903486A"/>
    <w:rsid w:val="490E2F97"/>
    <w:rsid w:val="49211A25"/>
    <w:rsid w:val="4926493E"/>
    <w:rsid w:val="492A71AC"/>
    <w:rsid w:val="49301EB3"/>
    <w:rsid w:val="493C2337"/>
    <w:rsid w:val="494F168F"/>
    <w:rsid w:val="49504720"/>
    <w:rsid w:val="497805A7"/>
    <w:rsid w:val="497B7868"/>
    <w:rsid w:val="497E0965"/>
    <w:rsid w:val="498019A8"/>
    <w:rsid w:val="498C728E"/>
    <w:rsid w:val="498D535B"/>
    <w:rsid w:val="49B71C24"/>
    <w:rsid w:val="49C076C9"/>
    <w:rsid w:val="49C5038C"/>
    <w:rsid w:val="49C56199"/>
    <w:rsid w:val="49C86292"/>
    <w:rsid w:val="49CC3B1C"/>
    <w:rsid w:val="49CF30AD"/>
    <w:rsid w:val="49D314E8"/>
    <w:rsid w:val="49DB6FBD"/>
    <w:rsid w:val="49E16694"/>
    <w:rsid w:val="49EC7279"/>
    <w:rsid w:val="49F94CC7"/>
    <w:rsid w:val="4A010599"/>
    <w:rsid w:val="4A083603"/>
    <w:rsid w:val="4A0D32CD"/>
    <w:rsid w:val="4A0D4109"/>
    <w:rsid w:val="4A0E01DD"/>
    <w:rsid w:val="4A1C3A4D"/>
    <w:rsid w:val="4A23232E"/>
    <w:rsid w:val="4A3D39F7"/>
    <w:rsid w:val="4A4637D2"/>
    <w:rsid w:val="4A48562D"/>
    <w:rsid w:val="4A5475CC"/>
    <w:rsid w:val="4A562FD3"/>
    <w:rsid w:val="4A575FE7"/>
    <w:rsid w:val="4A596218"/>
    <w:rsid w:val="4A695D5D"/>
    <w:rsid w:val="4A772465"/>
    <w:rsid w:val="4A982156"/>
    <w:rsid w:val="4AA55A51"/>
    <w:rsid w:val="4AAB0582"/>
    <w:rsid w:val="4AB25C80"/>
    <w:rsid w:val="4AB63BF3"/>
    <w:rsid w:val="4AB73398"/>
    <w:rsid w:val="4AB95B9D"/>
    <w:rsid w:val="4ABB4C9B"/>
    <w:rsid w:val="4AD4148B"/>
    <w:rsid w:val="4AEC6A53"/>
    <w:rsid w:val="4AEC7C8B"/>
    <w:rsid w:val="4AF34A69"/>
    <w:rsid w:val="4AFF3EE0"/>
    <w:rsid w:val="4B074AEE"/>
    <w:rsid w:val="4B111627"/>
    <w:rsid w:val="4B12004B"/>
    <w:rsid w:val="4B143761"/>
    <w:rsid w:val="4B1650C3"/>
    <w:rsid w:val="4B330A12"/>
    <w:rsid w:val="4B345D9F"/>
    <w:rsid w:val="4B481327"/>
    <w:rsid w:val="4B5378E6"/>
    <w:rsid w:val="4B6007F0"/>
    <w:rsid w:val="4B715BDA"/>
    <w:rsid w:val="4B787040"/>
    <w:rsid w:val="4B7B35DB"/>
    <w:rsid w:val="4B7B4428"/>
    <w:rsid w:val="4B8110DB"/>
    <w:rsid w:val="4B991D5F"/>
    <w:rsid w:val="4B9E4D56"/>
    <w:rsid w:val="4BA669B5"/>
    <w:rsid w:val="4BA713EA"/>
    <w:rsid w:val="4BAA04B6"/>
    <w:rsid w:val="4BAF3C9C"/>
    <w:rsid w:val="4BB07D1F"/>
    <w:rsid w:val="4BB54C4D"/>
    <w:rsid w:val="4BB9060C"/>
    <w:rsid w:val="4BBA36A2"/>
    <w:rsid w:val="4BC46FCD"/>
    <w:rsid w:val="4BCB26BF"/>
    <w:rsid w:val="4BE03AB8"/>
    <w:rsid w:val="4BE73BE3"/>
    <w:rsid w:val="4BF1329E"/>
    <w:rsid w:val="4C0A7500"/>
    <w:rsid w:val="4C1908CB"/>
    <w:rsid w:val="4C1A6989"/>
    <w:rsid w:val="4C2C48C9"/>
    <w:rsid w:val="4C2C7403"/>
    <w:rsid w:val="4C3803E1"/>
    <w:rsid w:val="4C505368"/>
    <w:rsid w:val="4C526528"/>
    <w:rsid w:val="4C547B71"/>
    <w:rsid w:val="4C5C3F56"/>
    <w:rsid w:val="4C646335"/>
    <w:rsid w:val="4C657E99"/>
    <w:rsid w:val="4C67153C"/>
    <w:rsid w:val="4C6820F0"/>
    <w:rsid w:val="4C716D9B"/>
    <w:rsid w:val="4C7E5736"/>
    <w:rsid w:val="4C8A530C"/>
    <w:rsid w:val="4C8C4590"/>
    <w:rsid w:val="4C931A74"/>
    <w:rsid w:val="4C983E1B"/>
    <w:rsid w:val="4C9D1E79"/>
    <w:rsid w:val="4C9E2F9A"/>
    <w:rsid w:val="4CA24898"/>
    <w:rsid w:val="4CB8029D"/>
    <w:rsid w:val="4CBA0608"/>
    <w:rsid w:val="4CE24205"/>
    <w:rsid w:val="4CED3E52"/>
    <w:rsid w:val="4CFA0E0E"/>
    <w:rsid w:val="4D0454D3"/>
    <w:rsid w:val="4D060903"/>
    <w:rsid w:val="4D0D7C14"/>
    <w:rsid w:val="4D1200FE"/>
    <w:rsid w:val="4D1D6BDA"/>
    <w:rsid w:val="4D35429D"/>
    <w:rsid w:val="4D3A32EC"/>
    <w:rsid w:val="4D3B35B1"/>
    <w:rsid w:val="4D3D0F08"/>
    <w:rsid w:val="4D444ED8"/>
    <w:rsid w:val="4D474CBD"/>
    <w:rsid w:val="4D476A04"/>
    <w:rsid w:val="4D487F4A"/>
    <w:rsid w:val="4D4A708D"/>
    <w:rsid w:val="4D530135"/>
    <w:rsid w:val="4D605813"/>
    <w:rsid w:val="4D6841AC"/>
    <w:rsid w:val="4D764B67"/>
    <w:rsid w:val="4D7A3A96"/>
    <w:rsid w:val="4D7D28DE"/>
    <w:rsid w:val="4D9B775E"/>
    <w:rsid w:val="4D9E4BE2"/>
    <w:rsid w:val="4DA43321"/>
    <w:rsid w:val="4DAE736C"/>
    <w:rsid w:val="4DB46372"/>
    <w:rsid w:val="4DCD4934"/>
    <w:rsid w:val="4DD02155"/>
    <w:rsid w:val="4DDF5C4E"/>
    <w:rsid w:val="4DE17938"/>
    <w:rsid w:val="4DE63872"/>
    <w:rsid w:val="4DE94A18"/>
    <w:rsid w:val="4DEA001A"/>
    <w:rsid w:val="4DEA64DD"/>
    <w:rsid w:val="4DF17C4A"/>
    <w:rsid w:val="4E012834"/>
    <w:rsid w:val="4E1070AD"/>
    <w:rsid w:val="4E196BBA"/>
    <w:rsid w:val="4E30628E"/>
    <w:rsid w:val="4E315738"/>
    <w:rsid w:val="4E320546"/>
    <w:rsid w:val="4E364BE4"/>
    <w:rsid w:val="4E3C0029"/>
    <w:rsid w:val="4E4252A2"/>
    <w:rsid w:val="4E4312B2"/>
    <w:rsid w:val="4E5764E8"/>
    <w:rsid w:val="4E5D148B"/>
    <w:rsid w:val="4E5E2A9D"/>
    <w:rsid w:val="4E6155F4"/>
    <w:rsid w:val="4E66447A"/>
    <w:rsid w:val="4E7274AC"/>
    <w:rsid w:val="4E7A506E"/>
    <w:rsid w:val="4E7D0701"/>
    <w:rsid w:val="4E8247E5"/>
    <w:rsid w:val="4E973F01"/>
    <w:rsid w:val="4EA31C78"/>
    <w:rsid w:val="4EA57A55"/>
    <w:rsid w:val="4EB76CCE"/>
    <w:rsid w:val="4EBC3BB4"/>
    <w:rsid w:val="4EC10A0C"/>
    <w:rsid w:val="4EC24592"/>
    <w:rsid w:val="4ED31FC6"/>
    <w:rsid w:val="4ED50C7F"/>
    <w:rsid w:val="4EDD1881"/>
    <w:rsid w:val="4EEF5CAF"/>
    <w:rsid w:val="4EF0704A"/>
    <w:rsid w:val="4EF9039D"/>
    <w:rsid w:val="4F0D16D5"/>
    <w:rsid w:val="4F2775F2"/>
    <w:rsid w:val="4F283B3A"/>
    <w:rsid w:val="4F2B3DE0"/>
    <w:rsid w:val="4F3B4D2F"/>
    <w:rsid w:val="4F3F204E"/>
    <w:rsid w:val="4F48208C"/>
    <w:rsid w:val="4F4C0536"/>
    <w:rsid w:val="4F4D7708"/>
    <w:rsid w:val="4F5A103D"/>
    <w:rsid w:val="4F5C3C69"/>
    <w:rsid w:val="4F632564"/>
    <w:rsid w:val="4F653778"/>
    <w:rsid w:val="4F68642E"/>
    <w:rsid w:val="4F690917"/>
    <w:rsid w:val="4F6D73E7"/>
    <w:rsid w:val="4F761C75"/>
    <w:rsid w:val="4F7E43B4"/>
    <w:rsid w:val="4F805733"/>
    <w:rsid w:val="4F8635B0"/>
    <w:rsid w:val="4F914078"/>
    <w:rsid w:val="4F923C5E"/>
    <w:rsid w:val="4F963BE8"/>
    <w:rsid w:val="4F9734E0"/>
    <w:rsid w:val="4F9B790D"/>
    <w:rsid w:val="4FA06FEC"/>
    <w:rsid w:val="4FB904C1"/>
    <w:rsid w:val="4FBA56C1"/>
    <w:rsid w:val="4FC163C8"/>
    <w:rsid w:val="4FDC7D97"/>
    <w:rsid w:val="4FE1088A"/>
    <w:rsid w:val="4FE32D7F"/>
    <w:rsid w:val="4FE354ED"/>
    <w:rsid w:val="4FEF1ACC"/>
    <w:rsid w:val="4FF7377F"/>
    <w:rsid w:val="4FF80A25"/>
    <w:rsid w:val="500A671E"/>
    <w:rsid w:val="500F1788"/>
    <w:rsid w:val="50115A20"/>
    <w:rsid w:val="501B62CA"/>
    <w:rsid w:val="5026723C"/>
    <w:rsid w:val="503C209C"/>
    <w:rsid w:val="504316F4"/>
    <w:rsid w:val="50504FF5"/>
    <w:rsid w:val="50514612"/>
    <w:rsid w:val="50536510"/>
    <w:rsid w:val="5056183E"/>
    <w:rsid w:val="505C1411"/>
    <w:rsid w:val="505E4E0A"/>
    <w:rsid w:val="50621508"/>
    <w:rsid w:val="50652CB6"/>
    <w:rsid w:val="506743D0"/>
    <w:rsid w:val="506E0F17"/>
    <w:rsid w:val="50733E63"/>
    <w:rsid w:val="50857A76"/>
    <w:rsid w:val="508A3F8D"/>
    <w:rsid w:val="509607EF"/>
    <w:rsid w:val="50973EE7"/>
    <w:rsid w:val="509D1207"/>
    <w:rsid w:val="50A518CC"/>
    <w:rsid w:val="50A85943"/>
    <w:rsid w:val="50AD3C43"/>
    <w:rsid w:val="50C12995"/>
    <w:rsid w:val="50CD135D"/>
    <w:rsid w:val="50D14824"/>
    <w:rsid w:val="50E34178"/>
    <w:rsid w:val="50ED5831"/>
    <w:rsid w:val="50FA3884"/>
    <w:rsid w:val="510A71BF"/>
    <w:rsid w:val="510F214F"/>
    <w:rsid w:val="51151EFD"/>
    <w:rsid w:val="511A2E18"/>
    <w:rsid w:val="511A2F82"/>
    <w:rsid w:val="51332546"/>
    <w:rsid w:val="514A380B"/>
    <w:rsid w:val="51556779"/>
    <w:rsid w:val="516D3833"/>
    <w:rsid w:val="516F101E"/>
    <w:rsid w:val="51726C3A"/>
    <w:rsid w:val="51740BA4"/>
    <w:rsid w:val="517D3E35"/>
    <w:rsid w:val="518C275F"/>
    <w:rsid w:val="518C2D51"/>
    <w:rsid w:val="5198325B"/>
    <w:rsid w:val="51983B5A"/>
    <w:rsid w:val="519A2733"/>
    <w:rsid w:val="51A8150F"/>
    <w:rsid w:val="51A8206A"/>
    <w:rsid w:val="51B44B1C"/>
    <w:rsid w:val="51BB6A7D"/>
    <w:rsid w:val="51BF2B95"/>
    <w:rsid w:val="51CE35FA"/>
    <w:rsid w:val="51D365AA"/>
    <w:rsid w:val="51F22204"/>
    <w:rsid w:val="51F755F7"/>
    <w:rsid w:val="52096F1A"/>
    <w:rsid w:val="520C299A"/>
    <w:rsid w:val="521412E3"/>
    <w:rsid w:val="52180C66"/>
    <w:rsid w:val="5225351E"/>
    <w:rsid w:val="52284937"/>
    <w:rsid w:val="523206CD"/>
    <w:rsid w:val="523D1AA2"/>
    <w:rsid w:val="52510CCF"/>
    <w:rsid w:val="525F724E"/>
    <w:rsid w:val="52605E4E"/>
    <w:rsid w:val="526A0D6E"/>
    <w:rsid w:val="526C536F"/>
    <w:rsid w:val="527047BD"/>
    <w:rsid w:val="528E5C6A"/>
    <w:rsid w:val="528F108B"/>
    <w:rsid w:val="529370E0"/>
    <w:rsid w:val="529511E1"/>
    <w:rsid w:val="52966CA3"/>
    <w:rsid w:val="529B60EB"/>
    <w:rsid w:val="52A477F6"/>
    <w:rsid w:val="52AB3447"/>
    <w:rsid w:val="52B610D3"/>
    <w:rsid w:val="52B866D7"/>
    <w:rsid w:val="52C05019"/>
    <w:rsid w:val="52D53D71"/>
    <w:rsid w:val="52DD537D"/>
    <w:rsid w:val="53064E00"/>
    <w:rsid w:val="53111171"/>
    <w:rsid w:val="531603EA"/>
    <w:rsid w:val="531A459E"/>
    <w:rsid w:val="531C454B"/>
    <w:rsid w:val="532E4875"/>
    <w:rsid w:val="533D6728"/>
    <w:rsid w:val="533F1EEB"/>
    <w:rsid w:val="534678FE"/>
    <w:rsid w:val="534E3269"/>
    <w:rsid w:val="5355200A"/>
    <w:rsid w:val="535A640E"/>
    <w:rsid w:val="535B4349"/>
    <w:rsid w:val="537C43F1"/>
    <w:rsid w:val="537C588D"/>
    <w:rsid w:val="538B1E12"/>
    <w:rsid w:val="539F68F6"/>
    <w:rsid w:val="53A74629"/>
    <w:rsid w:val="53AF7141"/>
    <w:rsid w:val="53B009F6"/>
    <w:rsid w:val="53B228D7"/>
    <w:rsid w:val="53BC07A8"/>
    <w:rsid w:val="53BF424B"/>
    <w:rsid w:val="53BF546B"/>
    <w:rsid w:val="53C31D55"/>
    <w:rsid w:val="53C57218"/>
    <w:rsid w:val="53C65A16"/>
    <w:rsid w:val="53DC3B78"/>
    <w:rsid w:val="53E24B48"/>
    <w:rsid w:val="53E653C8"/>
    <w:rsid w:val="53EA67ED"/>
    <w:rsid w:val="53EB3C23"/>
    <w:rsid w:val="53EB7D30"/>
    <w:rsid w:val="53F20076"/>
    <w:rsid w:val="53F40E2B"/>
    <w:rsid w:val="53FB59CA"/>
    <w:rsid w:val="540A701C"/>
    <w:rsid w:val="540F13B2"/>
    <w:rsid w:val="54106677"/>
    <w:rsid w:val="541E4EC2"/>
    <w:rsid w:val="544073DF"/>
    <w:rsid w:val="54444C86"/>
    <w:rsid w:val="544630EE"/>
    <w:rsid w:val="54464874"/>
    <w:rsid w:val="544E48C8"/>
    <w:rsid w:val="545D7466"/>
    <w:rsid w:val="54622F00"/>
    <w:rsid w:val="546710B3"/>
    <w:rsid w:val="54706B0E"/>
    <w:rsid w:val="547C7F4D"/>
    <w:rsid w:val="547E774B"/>
    <w:rsid w:val="548119EA"/>
    <w:rsid w:val="54826395"/>
    <w:rsid w:val="5482694C"/>
    <w:rsid w:val="54A00739"/>
    <w:rsid w:val="54AF5028"/>
    <w:rsid w:val="54B30568"/>
    <w:rsid w:val="54C04727"/>
    <w:rsid w:val="54C4589D"/>
    <w:rsid w:val="54C90012"/>
    <w:rsid w:val="54D20260"/>
    <w:rsid w:val="54D2444E"/>
    <w:rsid w:val="54D80BCE"/>
    <w:rsid w:val="54E1794F"/>
    <w:rsid w:val="54E22943"/>
    <w:rsid w:val="54E50524"/>
    <w:rsid w:val="54E57179"/>
    <w:rsid w:val="54E609A8"/>
    <w:rsid w:val="54EF6E2C"/>
    <w:rsid w:val="54F00876"/>
    <w:rsid w:val="54F93DA6"/>
    <w:rsid w:val="550230B1"/>
    <w:rsid w:val="550E0843"/>
    <w:rsid w:val="552E2DF6"/>
    <w:rsid w:val="553752E2"/>
    <w:rsid w:val="55397C52"/>
    <w:rsid w:val="553F7BBD"/>
    <w:rsid w:val="55406DBA"/>
    <w:rsid w:val="55490537"/>
    <w:rsid w:val="55517567"/>
    <w:rsid w:val="55531FF2"/>
    <w:rsid w:val="555674F5"/>
    <w:rsid w:val="5558251C"/>
    <w:rsid w:val="555A5CDA"/>
    <w:rsid w:val="556317DD"/>
    <w:rsid w:val="5568096D"/>
    <w:rsid w:val="55684942"/>
    <w:rsid w:val="556B26A7"/>
    <w:rsid w:val="556C1DE8"/>
    <w:rsid w:val="556D3D7C"/>
    <w:rsid w:val="55706278"/>
    <w:rsid w:val="557205B0"/>
    <w:rsid w:val="5574404B"/>
    <w:rsid w:val="558028FE"/>
    <w:rsid w:val="55842778"/>
    <w:rsid w:val="558724F7"/>
    <w:rsid w:val="55896946"/>
    <w:rsid w:val="558D7B8F"/>
    <w:rsid w:val="55902793"/>
    <w:rsid w:val="55926BA3"/>
    <w:rsid w:val="55932E16"/>
    <w:rsid w:val="55B041DE"/>
    <w:rsid w:val="55BB6AAD"/>
    <w:rsid w:val="55C530DB"/>
    <w:rsid w:val="55C877B9"/>
    <w:rsid w:val="55CA55BD"/>
    <w:rsid w:val="55E027CA"/>
    <w:rsid w:val="55EF09B9"/>
    <w:rsid w:val="55F0505D"/>
    <w:rsid w:val="55F05404"/>
    <w:rsid w:val="55F31707"/>
    <w:rsid w:val="55F857E2"/>
    <w:rsid w:val="56041AA7"/>
    <w:rsid w:val="56126802"/>
    <w:rsid w:val="56163D48"/>
    <w:rsid w:val="56195FC1"/>
    <w:rsid w:val="561B0177"/>
    <w:rsid w:val="56311201"/>
    <w:rsid w:val="56401B6C"/>
    <w:rsid w:val="565129A0"/>
    <w:rsid w:val="56575061"/>
    <w:rsid w:val="56595A41"/>
    <w:rsid w:val="565A2362"/>
    <w:rsid w:val="566911D3"/>
    <w:rsid w:val="566D4914"/>
    <w:rsid w:val="56793A3A"/>
    <w:rsid w:val="56796F40"/>
    <w:rsid w:val="567D0990"/>
    <w:rsid w:val="56864C81"/>
    <w:rsid w:val="568C2788"/>
    <w:rsid w:val="56961BFC"/>
    <w:rsid w:val="56962AF4"/>
    <w:rsid w:val="56A84D22"/>
    <w:rsid w:val="56AE7BE0"/>
    <w:rsid w:val="56C0507D"/>
    <w:rsid w:val="56C96F5B"/>
    <w:rsid w:val="56CB3A1F"/>
    <w:rsid w:val="56DB031D"/>
    <w:rsid w:val="56E210EE"/>
    <w:rsid w:val="56E7739E"/>
    <w:rsid w:val="56FE3846"/>
    <w:rsid w:val="57014E5A"/>
    <w:rsid w:val="57024487"/>
    <w:rsid w:val="57076C22"/>
    <w:rsid w:val="5709718C"/>
    <w:rsid w:val="57124672"/>
    <w:rsid w:val="571A58A4"/>
    <w:rsid w:val="5721732C"/>
    <w:rsid w:val="57262BE2"/>
    <w:rsid w:val="57282A7B"/>
    <w:rsid w:val="572C2206"/>
    <w:rsid w:val="57353F33"/>
    <w:rsid w:val="573F30BA"/>
    <w:rsid w:val="57402C1D"/>
    <w:rsid w:val="57414F24"/>
    <w:rsid w:val="574437F2"/>
    <w:rsid w:val="57570377"/>
    <w:rsid w:val="57596599"/>
    <w:rsid w:val="575F1A5D"/>
    <w:rsid w:val="57864F71"/>
    <w:rsid w:val="5786767C"/>
    <w:rsid w:val="57891468"/>
    <w:rsid w:val="578B681B"/>
    <w:rsid w:val="579115C4"/>
    <w:rsid w:val="57975590"/>
    <w:rsid w:val="57A1424D"/>
    <w:rsid w:val="57A55DCF"/>
    <w:rsid w:val="57B07CA3"/>
    <w:rsid w:val="57B715ED"/>
    <w:rsid w:val="57BD656C"/>
    <w:rsid w:val="57C8427F"/>
    <w:rsid w:val="57C954AE"/>
    <w:rsid w:val="57CB03B1"/>
    <w:rsid w:val="57D26E3F"/>
    <w:rsid w:val="57D50F5E"/>
    <w:rsid w:val="57DA7CBD"/>
    <w:rsid w:val="57DE4496"/>
    <w:rsid w:val="57E81990"/>
    <w:rsid w:val="57EA1B4F"/>
    <w:rsid w:val="57F22428"/>
    <w:rsid w:val="57FB330A"/>
    <w:rsid w:val="57FD36CE"/>
    <w:rsid w:val="57FD6A21"/>
    <w:rsid w:val="58036070"/>
    <w:rsid w:val="580675EC"/>
    <w:rsid w:val="580C1E5E"/>
    <w:rsid w:val="58110E5C"/>
    <w:rsid w:val="58130C5A"/>
    <w:rsid w:val="5817541B"/>
    <w:rsid w:val="58226B3D"/>
    <w:rsid w:val="58253068"/>
    <w:rsid w:val="58253FC3"/>
    <w:rsid w:val="582C6534"/>
    <w:rsid w:val="58300CF7"/>
    <w:rsid w:val="58376205"/>
    <w:rsid w:val="583D5637"/>
    <w:rsid w:val="58465329"/>
    <w:rsid w:val="584930B6"/>
    <w:rsid w:val="584965BE"/>
    <w:rsid w:val="5851062C"/>
    <w:rsid w:val="585259F7"/>
    <w:rsid w:val="58593B5C"/>
    <w:rsid w:val="586B4BFA"/>
    <w:rsid w:val="587867CC"/>
    <w:rsid w:val="5880044E"/>
    <w:rsid w:val="58B85A8D"/>
    <w:rsid w:val="58C22359"/>
    <w:rsid w:val="58CD5FB6"/>
    <w:rsid w:val="58DC560A"/>
    <w:rsid w:val="5900077E"/>
    <w:rsid w:val="59037ABD"/>
    <w:rsid w:val="590729DA"/>
    <w:rsid w:val="590F46CD"/>
    <w:rsid w:val="591A62FC"/>
    <w:rsid w:val="591B40A5"/>
    <w:rsid w:val="591D1FBE"/>
    <w:rsid w:val="592C087B"/>
    <w:rsid w:val="592F1293"/>
    <w:rsid w:val="593A367C"/>
    <w:rsid w:val="593F17D7"/>
    <w:rsid w:val="59430612"/>
    <w:rsid w:val="594B7FFB"/>
    <w:rsid w:val="595A48E8"/>
    <w:rsid w:val="596C4662"/>
    <w:rsid w:val="597108D0"/>
    <w:rsid w:val="5973241D"/>
    <w:rsid w:val="597A42D8"/>
    <w:rsid w:val="597C226B"/>
    <w:rsid w:val="597E302A"/>
    <w:rsid w:val="598A6B55"/>
    <w:rsid w:val="599003FA"/>
    <w:rsid w:val="59A21680"/>
    <w:rsid w:val="59C16E38"/>
    <w:rsid w:val="59D82429"/>
    <w:rsid w:val="59DD32AB"/>
    <w:rsid w:val="59DF4F06"/>
    <w:rsid w:val="59ED0D53"/>
    <w:rsid w:val="59F368D0"/>
    <w:rsid w:val="59F61694"/>
    <w:rsid w:val="5A0900E0"/>
    <w:rsid w:val="5A125376"/>
    <w:rsid w:val="5A1D2E65"/>
    <w:rsid w:val="5A223E48"/>
    <w:rsid w:val="5A296479"/>
    <w:rsid w:val="5A397A8B"/>
    <w:rsid w:val="5A4335D1"/>
    <w:rsid w:val="5A4362F3"/>
    <w:rsid w:val="5A4720F7"/>
    <w:rsid w:val="5A4C3D48"/>
    <w:rsid w:val="5A506FDE"/>
    <w:rsid w:val="5A6702C9"/>
    <w:rsid w:val="5A7C00EC"/>
    <w:rsid w:val="5A822FCE"/>
    <w:rsid w:val="5A87262C"/>
    <w:rsid w:val="5A883952"/>
    <w:rsid w:val="5A8B0B27"/>
    <w:rsid w:val="5A8B11D5"/>
    <w:rsid w:val="5A8D7821"/>
    <w:rsid w:val="5A956889"/>
    <w:rsid w:val="5A9B659D"/>
    <w:rsid w:val="5AB700E7"/>
    <w:rsid w:val="5ABB3463"/>
    <w:rsid w:val="5AC04BBA"/>
    <w:rsid w:val="5AE835DA"/>
    <w:rsid w:val="5AFA5BDE"/>
    <w:rsid w:val="5B0124E3"/>
    <w:rsid w:val="5B141491"/>
    <w:rsid w:val="5B213CEA"/>
    <w:rsid w:val="5B216AAB"/>
    <w:rsid w:val="5B230BE4"/>
    <w:rsid w:val="5B5622E3"/>
    <w:rsid w:val="5B60245E"/>
    <w:rsid w:val="5B7433F0"/>
    <w:rsid w:val="5B8D4E32"/>
    <w:rsid w:val="5B91202E"/>
    <w:rsid w:val="5BA31565"/>
    <w:rsid w:val="5BA40288"/>
    <w:rsid w:val="5BA43DB3"/>
    <w:rsid w:val="5BAD063E"/>
    <w:rsid w:val="5BB307EC"/>
    <w:rsid w:val="5BCA4093"/>
    <w:rsid w:val="5BD74ECC"/>
    <w:rsid w:val="5BDA3AF8"/>
    <w:rsid w:val="5BE320AE"/>
    <w:rsid w:val="5BEB4085"/>
    <w:rsid w:val="5BEE747A"/>
    <w:rsid w:val="5C0723B9"/>
    <w:rsid w:val="5C0C1C9C"/>
    <w:rsid w:val="5C0C3B8C"/>
    <w:rsid w:val="5C100444"/>
    <w:rsid w:val="5C1307D5"/>
    <w:rsid w:val="5C186D68"/>
    <w:rsid w:val="5C1953D9"/>
    <w:rsid w:val="5C1D051C"/>
    <w:rsid w:val="5C1D38AB"/>
    <w:rsid w:val="5C2A6D17"/>
    <w:rsid w:val="5C2D0C60"/>
    <w:rsid w:val="5C31246A"/>
    <w:rsid w:val="5C3D6A87"/>
    <w:rsid w:val="5C451EA3"/>
    <w:rsid w:val="5C464CCF"/>
    <w:rsid w:val="5C4B25B3"/>
    <w:rsid w:val="5C57062D"/>
    <w:rsid w:val="5C593307"/>
    <w:rsid w:val="5C5B10D9"/>
    <w:rsid w:val="5C5E4374"/>
    <w:rsid w:val="5C701907"/>
    <w:rsid w:val="5C780346"/>
    <w:rsid w:val="5C7C7270"/>
    <w:rsid w:val="5C8E58BD"/>
    <w:rsid w:val="5C9F0B1A"/>
    <w:rsid w:val="5CA05218"/>
    <w:rsid w:val="5CA164F2"/>
    <w:rsid w:val="5CB85326"/>
    <w:rsid w:val="5CBB5914"/>
    <w:rsid w:val="5CC62D1D"/>
    <w:rsid w:val="5CDC1E69"/>
    <w:rsid w:val="5CDF3E32"/>
    <w:rsid w:val="5CE4267D"/>
    <w:rsid w:val="5CE93C2D"/>
    <w:rsid w:val="5D0809DF"/>
    <w:rsid w:val="5D085D14"/>
    <w:rsid w:val="5D111E5B"/>
    <w:rsid w:val="5D117A43"/>
    <w:rsid w:val="5D154F8E"/>
    <w:rsid w:val="5D15568A"/>
    <w:rsid w:val="5D214E1B"/>
    <w:rsid w:val="5D2916BC"/>
    <w:rsid w:val="5D2E7546"/>
    <w:rsid w:val="5D303B7B"/>
    <w:rsid w:val="5D3558D2"/>
    <w:rsid w:val="5D3D740F"/>
    <w:rsid w:val="5D44445A"/>
    <w:rsid w:val="5D467DEA"/>
    <w:rsid w:val="5D4D44BB"/>
    <w:rsid w:val="5D5617FC"/>
    <w:rsid w:val="5D5B30AE"/>
    <w:rsid w:val="5D5D7C0B"/>
    <w:rsid w:val="5D5F2D73"/>
    <w:rsid w:val="5D624C2C"/>
    <w:rsid w:val="5D64624E"/>
    <w:rsid w:val="5D697495"/>
    <w:rsid w:val="5D6E6164"/>
    <w:rsid w:val="5D7C0EFC"/>
    <w:rsid w:val="5D7C35C8"/>
    <w:rsid w:val="5D803CE8"/>
    <w:rsid w:val="5D8E764C"/>
    <w:rsid w:val="5D934992"/>
    <w:rsid w:val="5D9A2EB1"/>
    <w:rsid w:val="5DA04DFD"/>
    <w:rsid w:val="5DA44336"/>
    <w:rsid w:val="5DA763F7"/>
    <w:rsid w:val="5DA917A6"/>
    <w:rsid w:val="5DAE24CC"/>
    <w:rsid w:val="5DC54AE8"/>
    <w:rsid w:val="5DC602FE"/>
    <w:rsid w:val="5DC749C3"/>
    <w:rsid w:val="5DCB0083"/>
    <w:rsid w:val="5DD326D7"/>
    <w:rsid w:val="5DD7109B"/>
    <w:rsid w:val="5DEA6451"/>
    <w:rsid w:val="5DF3523D"/>
    <w:rsid w:val="5DF53B64"/>
    <w:rsid w:val="5DF94401"/>
    <w:rsid w:val="5DFE65FA"/>
    <w:rsid w:val="5E030759"/>
    <w:rsid w:val="5E057096"/>
    <w:rsid w:val="5E0E59CE"/>
    <w:rsid w:val="5E147DA1"/>
    <w:rsid w:val="5E18610A"/>
    <w:rsid w:val="5E1B21AF"/>
    <w:rsid w:val="5E2C1B2B"/>
    <w:rsid w:val="5E3A2CA2"/>
    <w:rsid w:val="5E4C1A98"/>
    <w:rsid w:val="5E5160FB"/>
    <w:rsid w:val="5E5508FA"/>
    <w:rsid w:val="5E65713B"/>
    <w:rsid w:val="5E706596"/>
    <w:rsid w:val="5E722713"/>
    <w:rsid w:val="5E822502"/>
    <w:rsid w:val="5E957157"/>
    <w:rsid w:val="5EA87EC3"/>
    <w:rsid w:val="5EC91CDD"/>
    <w:rsid w:val="5ECE1EE1"/>
    <w:rsid w:val="5ED92FBB"/>
    <w:rsid w:val="5EE26AC7"/>
    <w:rsid w:val="5EE836A4"/>
    <w:rsid w:val="5EF37707"/>
    <w:rsid w:val="5EF71CC8"/>
    <w:rsid w:val="5F075EB5"/>
    <w:rsid w:val="5F0B3F85"/>
    <w:rsid w:val="5F1A138D"/>
    <w:rsid w:val="5F1A69B3"/>
    <w:rsid w:val="5F1C0C8C"/>
    <w:rsid w:val="5F1D73DB"/>
    <w:rsid w:val="5F2C27F8"/>
    <w:rsid w:val="5F315DE5"/>
    <w:rsid w:val="5F4A31D7"/>
    <w:rsid w:val="5F4D4C44"/>
    <w:rsid w:val="5F4D7595"/>
    <w:rsid w:val="5F526EEC"/>
    <w:rsid w:val="5F680924"/>
    <w:rsid w:val="5F6E0B3C"/>
    <w:rsid w:val="5F7422B6"/>
    <w:rsid w:val="5F7536BA"/>
    <w:rsid w:val="5F785332"/>
    <w:rsid w:val="5F7F4C9C"/>
    <w:rsid w:val="5F887DF1"/>
    <w:rsid w:val="5F93563B"/>
    <w:rsid w:val="5F964C36"/>
    <w:rsid w:val="5F9D5B61"/>
    <w:rsid w:val="5FA11431"/>
    <w:rsid w:val="5FAA76C5"/>
    <w:rsid w:val="5FBA17AE"/>
    <w:rsid w:val="5FBC0383"/>
    <w:rsid w:val="5FC004AE"/>
    <w:rsid w:val="5FC2068C"/>
    <w:rsid w:val="5FC56028"/>
    <w:rsid w:val="5FC92053"/>
    <w:rsid w:val="5FD8071C"/>
    <w:rsid w:val="5FDA128E"/>
    <w:rsid w:val="5FDD1928"/>
    <w:rsid w:val="5FF003DB"/>
    <w:rsid w:val="5FF42101"/>
    <w:rsid w:val="5FF55831"/>
    <w:rsid w:val="5FF56567"/>
    <w:rsid w:val="5FFB7FBB"/>
    <w:rsid w:val="600E2436"/>
    <w:rsid w:val="601273F7"/>
    <w:rsid w:val="601C498F"/>
    <w:rsid w:val="60252134"/>
    <w:rsid w:val="602A0C2D"/>
    <w:rsid w:val="602A68D2"/>
    <w:rsid w:val="6030593C"/>
    <w:rsid w:val="6031188A"/>
    <w:rsid w:val="60343823"/>
    <w:rsid w:val="603A3611"/>
    <w:rsid w:val="604072FD"/>
    <w:rsid w:val="6043738C"/>
    <w:rsid w:val="604E14CC"/>
    <w:rsid w:val="60534E63"/>
    <w:rsid w:val="605A2283"/>
    <w:rsid w:val="605F4DB3"/>
    <w:rsid w:val="606214D4"/>
    <w:rsid w:val="607E2366"/>
    <w:rsid w:val="6083795F"/>
    <w:rsid w:val="60857268"/>
    <w:rsid w:val="60981F63"/>
    <w:rsid w:val="60A816E4"/>
    <w:rsid w:val="60AA174A"/>
    <w:rsid w:val="60B528AB"/>
    <w:rsid w:val="60C0297C"/>
    <w:rsid w:val="60DC5605"/>
    <w:rsid w:val="60DD56AA"/>
    <w:rsid w:val="60E5137E"/>
    <w:rsid w:val="610535B5"/>
    <w:rsid w:val="610E3D52"/>
    <w:rsid w:val="61182B89"/>
    <w:rsid w:val="612601E7"/>
    <w:rsid w:val="612843A5"/>
    <w:rsid w:val="61307506"/>
    <w:rsid w:val="61320ED2"/>
    <w:rsid w:val="61361BE4"/>
    <w:rsid w:val="613674A2"/>
    <w:rsid w:val="613A0A84"/>
    <w:rsid w:val="613A1546"/>
    <w:rsid w:val="614329AE"/>
    <w:rsid w:val="61525DE5"/>
    <w:rsid w:val="615D0BEA"/>
    <w:rsid w:val="61612DCE"/>
    <w:rsid w:val="6174722D"/>
    <w:rsid w:val="617D2E5C"/>
    <w:rsid w:val="617E7A0C"/>
    <w:rsid w:val="6180487A"/>
    <w:rsid w:val="61813928"/>
    <w:rsid w:val="6183028D"/>
    <w:rsid w:val="61864D2C"/>
    <w:rsid w:val="618A045E"/>
    <w:rsid w:val="618C7D57"/>
    <w:rsid w:val="61A05171"/>
    <w:rsid w:val="61A95AD8"/>
    <w:rsid w:val="61B5701F"/>
    <w:rsid w:val="61D76F8C"/>
    <w:rsid w:val="61DB54F6"/>
    <w:rsid w:val="61EB152C"/>
    <w:rsid w:val="61F31C9A"/>
    <w:rsid w:val="61FB08DE"/>
    <w:rsid w:val="61FD5E68"/>
    <w:rsid w:val="620D6B7E"/>
    <w:rsid w:val="62194251"/>
    <w:rsid w:val="621D0FAB"/>
    <w:rsid w:val="622757AA"/>
    <w:rsid w:val="623626EF"/>
    <w:rsid w:val="623969D1"/>
    <w:rsid w:val="624325A6"/>
    <w:rsid w:val="6248344E"/>
    <w:rsid w:val="62581E83"/>
    <w:rsid w:val="625F6EB0"/>
    <w:rsid w:val="6264385B"/>
    <w:rsid w:val="627616B7"/>
    <w:rsid w:val="62834DD5"/>
    <w:rsid w:val="629420AA"/>
    <w:rsid w:val="62946D90"/>
    <w:rsid w:val="629B2C52"/>
    <w:rsid w:val="629B4E5E"/>
    <w:rsid w:val="62AC286E"/>
    <w:rsid w:val="62B92B84"/>
    <w:rsid w:val="62BA3C9D"/>
    <w:rsid w:val="62BA5C40"/>
    <w:rsid w:val="62C97134"/>
    <w:rsid w:val="62CE29A5"/>
    <w:rsid w:val="62D16E68"/>
    <w:rsid w:val="62D54507"/>
    <w:rsid w:val="62E146B0"/>
    <w:rsid w:val="62FC5507"/>
    <w:rsid w:val="63016991"/>
    <w:rsid w:val="630418D1"/>
    <w:rsid w:val="63081479"/>
    <w:rsid w:val="630A7416"/>
    <w:rsid w:val="630B7C43"/>
    <w:rsid w:val="630C30AA"/>
    <w:rsid w:val="630E49A2"/>
    <w:rsid w:val="630F34C3"/>
    <w:rsid w:val="630F41AB"/>
    <w:rsid w:val="6317321B"/>
    <w:rsid w:val="63176292"/>
    <w:rsid w:val="631B26C9"/>
    <w:rsid w:val="632A2B49"/>
    <w:rsid w:val="632D0D6B"/>
    <w:rsid w:val="635E41E4"/>
    <w:rsid w:val="636619F5"/>
    <w:rsid w:val="637D0A40"/>
    <w:rsid w:val="63866AA5"/>
    <w:rsid w:val="63963012"/>
    <w:rsid w:val="63A25CC8"/>
    <w:rsid w:val="63A26355"/>
    <w:rsid w:val="63A42C74"/>
    <w:rsid w:val="63A77C94"/>
    <w:rsid w:val="63C735CD"/>
    <w:rsid w:val="63C74D6C"/>
    <w:rsid w:val="63D537D3"/>
    <w:rsid w:val="63E1112F"/>
    <w:rsid w:val="63E61F08"/>
    <w:rsid w:val="63F9605E"/>
    <w:rsid w:val="640D463D"/>
    <w:rsid w:val="640F50D5"/>
    <w:rsid w:val="64141D48"/>
    <w:rsid w:val="642007C9"/>
    <w:rsid w:val="6435692A"/>
    <w:rsid w:val="643A5B81"/>
    <w:rsid w:val="643B07E3"/>
    <w:rsid w:val="643B0AC3"/>
    <w:rsid w:val="644F5A85"/>
    <w:rsid w:val="645B522E"/>
    <w:rsid w:val="645B54C5"/>
    <w:rsid w:val="645D6998"/>
    <w:rsid w:val="645E23CF"/>
    <w:rsid w:val="646A7349"/>
    <w:rsid w:val="64713F56"/>
    <w:rsid w:val="648319FC"/>
    <w:rsid w:val="64837056"/>
    <w:rsid w:val="648677CD"/>
    <w:rsid w:val="648A766A"/>
    <w:rsid w:val="64960FD5"/>
    <w:rsid w:val="64BF78B5"/>
    <w:rsid w:val="64C37819"/>
    <w:rsid w:val="64C9774F"/>
    <w:rsid w:val="64D943DE"/>
    <w:rsid w:val="64DD311B"/>
    <w:rsid w:val="64DE7603"/>
    <w:rsid w:val="64E029B3"/>
    <w:rsid w:val="64E111EE"/>
    <w:rsid w:val="64EA20C2"/>
    <w:rsid w:val="64ED43CB"/>
    <w:rsid w:val="64F62EC8"/>
    <w:rsid w:val="64FF032A"/>
    <w:rsid w:val="6501133E"/>
    <w:rsid w:val="650635DC"/>
    <w:rsid w:val="650A25F2"/>
    <w:rsid w:val="650C1864"/>
    <w:rsid w:val="650E1841"/>
    <w:rsid w:val="65131608"/>
    <w:rsid w:val="65203AE4"/>
    <w:rsid w:val="652204BA"/>
    <w:rsid w:val="653C19AB"/>
    <w:rsid w:val="653D3990"/>
    <w:rsid w:val="6544449F"/>
    <w:rsid w:val="654521E4"/>
    <w:rsid w:val="65547E75"/>
    <w:rsid w:val="6557141D"/>
    <w:rsid w:val="655E1D03"/>
    <w:rsid w:val="655E7523"/>
    <w:rsid w:val="65631263"/>
    <w:rsid w:val="65632956"/>
    <w:rsid w:val="65665D06"/>
    <w:rsid w:val="65730FB0"/>
    <w:rsid w:val="657A5476"/>
    <w:rsid w:val="65864CCD"/>
    <w:rsid w:val="658C14F3"/>
    <w:rsid w:val="65A51C99"/>
    <w:rsid w:val="65AB5B3C"/>
    <w:rsid w:val="65AC4134"/>
    <w:rsid w:val="65B4498C"/>
    <w:rsid w:val="65B944DD"/>
    <w:rsid w:val="65BA3D10"/>
    <w:rsid w:val="65BE3CFD"/>
    <w:rsid w:val="65BF2539"/>
    <w:rsid w:val="65C229F0"/>
    <w:rsid w:val="65C45F29"/>
    <w:rsid w:val="65C50A76"/>
    <w:rsid w:val="65C563CF"/>
    <w:rsid w:val="65CB3351"/>
    <w:rsid w:val="65CB48AA"/>
    <w:rsid w:val="65D31223"/>
    <w:rsid w:val="65DF272B"/>
    <w:rsid w:val="65DF72EC"/>
    <w:rsid w:val="65E31721"/>
    <w:rsid w:val="65E65520"/>
    <w:rsid w:val="65E75A13"/>
    <w:rsid w:val="65F115DA"/>
    <w:rsid w:val="65F12644"/>
    <w:rsid w:val="65F50F4A"/>
    <w:rsid w:val="6607622F"/>
    <w:rsid w:val="660D5A05"/>
    <w:rsid w:val="6610209E"/>
    <w:rsid w:val="66167DC1"/>
    <w:rsid w:val="662400EC"/>
    <w:rsid w:val="665A6CE5"/>
    <w:rsid w:val="665F5AA7"/>
    <w:rsid w:val="66626D0E"/>
    <w:rsid w:val="6664775C"/>
    <w:rsid w:val="666A0C2A"/>
    <w:rsid w:val="666C78CD"/>
    <w:rsid w:val="666E5944"/>
    <w:rsid w:val="66703F5D"/>
    <w:rsid w:val="66776995"/>
    <w:rsid w:val="66A01165"/>
    <w:rsid w:val="66AE7DC5"/>
    <w:rsid w:val="66B26275"/>
    <w:rsid w:val="66C25333"/>
    <w:rsid w:val="66C3337C"/>
    <w:rsid w:val="66D902EA"/>
    <w:rsid w:val="66ED449A"/>
    <w:rsid w:val="66F73B14"/>
    <w:rsid w:val="66F94705"/>
    <w:rsid w:val="66FF0556"/>
    <w:rsid w:val="66FF392B"/>
    <w:rsid w:val="67197FE7"/>
    <w:rsid w:val="67251F4C"/>
    <w:rsid w:val="67261091"/>
    <w:rsid w:val="6730267C"/>
    <w:rsid w:val="67357751"/>
    <w:rsid w:val="67382BC7"/>
    <w:rsid w:val="676A1915"/>
    <w:rsid w:val="676B0C77"/>
    <w:rsid w:val="67732CA3"/>
    <w:rsid w:val="67833185"/>
    <w:rsid w:val="678A225F"/>
    <w:rsid w:val="678B57C9"/>
    <w:rsid w:val="67921E3A"/>
    <w:rsid w:val="67A44CF3"/>
    <w:rsid w:val="67A47F5F"/>
    <w:rsid w:val="67A70472"/>
    <w:rsid w:val="67B01DE9"/>
    <w:rsid w:val="67B5308A"/>
    <w:rsid w:val="67C5157D"/>
    <w:rsid w:val="67C72255"/>
    <w:rsid w:val="67D61AA4"/>
    <w:rsid w:val="67E364EE"/>
    <w:rsid w:val="67EB4A17"/>
    <w:rsid w:val="67EF00D7"/>
    <w:rsid w:val="67EF70CA"/>
    <w:rsid w:val="67FE140B"/>
    <w:rsid w:val="68082B6E"/>
    <w:rsid w:val="680B3449"/>
    <w:rsid w:val="680B392C"/>
    <w:rsid w:val="68156397"/>
    <w:rsid w:val="681672D6"/>
    <w:rsid w:val="681741F2"/>
    <w:rsid w:val="682563A7"/>
    <w:rsid w:val="68326E8F"/>
    <w:rsid w:val="68410444"/>
    <w:rsid w:val="6845155D"/>
    <w:rsid w:val="684702A5"/>
    <w:rsid w:val="68480BC0"/>
    <w:rsid w:val="684C0822"/>
    <w:rsid w:val="685516D5"/>
    <w:rsid w:val="685C5DBD"/>
    <w:rsid w:val="6865447E"/>
    <w:rsid w:val="68721175"/>
    <w:rsid w:val="68736A0C"/>
    <w:rsid w:val="687371AE"/>
    <w:rsid w:val="687F696E"/>
    <w:rsid w:val="68812909"/>
    <w:rsid w:val="688D790A"/>
    <w:rsid w:val="688F6FEF"/>
    <w:rsid w:val="68965E2E"/>
    <w:rsid w:val="68A74842"/>
    <w:rsid w:val="68AA1CCE"/>
    <w:rsid w:val="68AB32B5"/>
    <w:rsid w:val="68B7075F"/>
    <w:rsid w:val="68B74178"/>
    <w:rsid w:val="68BE5D14"/>
    <w:rsid w:val="68BF5F4C"/>
    <w:rsid w:val="68DC2DE0"/>
    <w:rsid w:val="68E37C03"/>
    <w:rsid w:val="68E62C3D"/>
    <w:rsid w:val="68EA424E"/>
    <w:rsid w:val="68F25E0A"/>
    <w:rsid w:val="6904654F"/>
    <w:rsid w:val="69057DD2"/>
    <w:rsid w:val="6908000D"/>
    <w:rsid w:val="691A1A3C"/>
    <w:rsid w:val="69350A9C"/>
    <w:rsid w:val="693D773F"/>
    <w:rsid w:val="6940026E"/>
    <w:rsid w:val="69416AA7"/>
    <w:rsid w:val="69470F8D"/>
    <w:rsid w:val="694811A4"/>
    <w:rsid w:val="694F6B56"/>
    <w:rsid w:val="69527740"/>
    <w:rsid w:val="695A3249"/>
    <w:rsid w:val="695D3490"/>
    <w:rsid w:val="69682202"/>
    <w:rsid w:val="696C5904"/>
    <w:rsid w:val="69841C24"/>
    <w:rsid w:val="69875A9C"/>
    <w:rsid w:val="69912AF3"/>
    <w:rsid w:val="69931A62"/>
    <w:rsid w:val="699F3061"/>
    <w:rsid w:val="69A10749"/>
    <w:rsid w:val="69A82720"/>
    <w:rsid w:val="69B05B69"/>
    <w:rsid w:val="69BF0DCC"/>
    <w:rsid w:val="69C432DF"/>
    <w:rsid w:val="69D333ED"/>
    <w:rsid w:val="69D5722F"/>
    <w:rsid w:val="69DD1038"/>
    <w:rsid w:val="69DE7042"/>
    <w:rsid w:val="69E86936"/>
    <w:rsid w:val="69F24E49"/>
    <w:rsid w:val="69F36B15"/>
    <w:rsid w:val="6A0E59BC"/>
    <w:rsid w:val="6A0F2698"/>
    <w:rsid w:val="6A1E0FD1"/>
    <w:rsid w:val="6A232408"/>
    <w:rsid w:val="6A244BAE"/>
    <w:rsid w:val="6A26400E"/>
    <w:rsid w:val="6A3D1B50"/>
    <w:rsid w:val="6A451E94"/>
    <w:rsid w:val="6A4C6781"/>
    <w:rsid w:val="6A54495F"/>
    <w:rsid w:val="6A5742FE"/>
    <w:rsid w:val="6A59480C"/>
    <w:rsid w:val="6A600C48"/>
    <w:rsid w:val="6A6D524D"/>
    <w:rsid w:val="6A6F2FC6"/>
    <w:rsid w:val="6A6F464E"/>
    <w:rsid w:val="6A70241E"/>
    <w:rsid w:val="6A76312F"/>
    <w:rsid w:val="6A7A42CC"/>
    <w:rsid w:val="6A7D76E4"/>
    <w:rsid w:val="6A8B0349"/>
    <w:rsid w:val="6A926029"/>
    <w:rsid w:val="6A9B7ECF"/>
    <w:rsid w:val="6A9E3E85"/>
    <w:rsid w:val="6AAA14FC"/>
    <w:rsid w:val="6AAF3EE1"/>
    <w:rsid w:val="6AC3386F"/>
    <w:rsid w:val="6ACD7F4B"/>
    <w:rsid w:val="6ACF1ED0"/>
    <w:rsid w:val="6AD24D43"/>
    <w:rsid w:val="6ADA42F4"/>
    <w:rsid w:val="6ADD2207"/>
    <w:rsid w:val="6ADF2A6A"/>
    <w:rsid w:val="6AED6F33"/>
    <w:rsid w:val="6AF00163"/>
    <w:rsid w:val="6B030670"/>
    <w:rsid w:val="6B257160"/>
    <w:rsid w:val="6B2B1459"/>
    <w:rsid w:val="6B357074"/>
    <w:rsid w:val="6B406522"/>
    <w:rsid w:val="6B486253"/>
    <w:rsid w:val="6B4A280D"/>
    <w:rsid w:val="6B4B42D5"/>
    <w:rsid w:val="6B520528"/>
    <w:rsid w:val="6B530644"/>
    <w:rsid w:val="6B5E484E"/>
    <w:rsid w:val="6B624CCE"/>
    <w:rsid w:val="6B662F88"/>
    <w:rsid w:val="6B691C40"/>
    <w:rsid w:val="6B6B3D46"/>
    <w:rsid w:val="6B6B708E"/>
    <w:rsid w:val="6B6D3FD5"/>
    <w:rsid w:val="6B70319E"/>
    <w:rsid w:val="6B732117"/>
    <w:rsid w:val="6B751267"/>
    <w:rsid w:val="6B767604"/>
    <w:rsid w:val="6B7810FB"/>
    <w:rsid w:val="6B7D692E"/>
    <w:rsid w:val="6B815F92"/>
    <w:rsid w:val="6B8D15E2"/>
    <w:rsid w:val="6B9052F4"/>
    <w:rsid w:val="6B947029"/>
    <w:rsid w:val="6BA80734"/>
    <w:rsid w:val="6BB147FB"/>
    <w:rsid w:val="6BB2394F"/>
    <w:rsid w:val="6BB33BF4"/>
    <w:rsid w:val="6BB71886"/>
    <w:rsid w:val="6BC85B67"/>
    <w:rsid w:val="6BCA7DFB"/>
    <w:rsid w:val="6BD15AD4"/>
    <w:rsid w:val="6BDB5B47"/>
    <w:rsid w:val="6BEE231D"/>
    <w:rsid w:val="6BF01BD9"/>
    <w:rsid w:val="6BF131DA"/>
    <w:rsid w:val="6BF9514E"/>
    <w:rsid w:val="6C045144"/>
    <w:rsid w:val="6C0A5B34"/>
    <w:rsid w:val="6C1150E5"/>
    <w:rsid w:val="6C16678C"/>
    <w:rsid w:val="6C1F0AF5"/>
    <w:rsid w:val="6C220F6D"/>
    <w:rsid w:val="6C284436"/>
    <w:rsid w:val="6C3153D7"/>
    <w:rsid w:val="6C445AA8"/>
    <w:rsid w:val="6C476224"/>
    <w:rsid w:val="6C542A60"/>
    <w:rsid w:val="6C5610EE"/>
    <w:rsid w:val="6C595C39"/>
    <w:rsid w:val="6C665E99"/>
    <w:rsid w:val="6C6878F4"/>
    <w:rsid w:val="6C6C029E"/>
    <w:rsid w:val="6C713D35"/>
    <w:rsid w:val="6C7548EB"/>
    <w:rsid w:val="6C755283"/>
    <w:rsid w:val="6C7A5AD7"/>
    <w:rsid w:val="6C8209FA"/>
    <w:rsid w:val="6C930263"/>
    <w:rsid w:val="6CAA773C"/>
    <w:rsid w:val="6CB16D66"/>
    <w:rsid w:val="6CBF215C"/>
    <w:rsid w:val="6CC816C5"/>
    <w:rsid w:val="6CCD41BA"/>
    <w:rsid w:val="6CE01018"/>
    <w:rsid w:val="6CE53664"/>
    <w:rsid w:val="6CEC68BE"/>
    <w:rsid w:val="6CF61395"/>
    <w:rsid w:val="6CF83CAA"/>
    <w:rsid w:val="6CF92BAC"/>
    <w:rsid w:val="6D155C03"/>
    <w:rsid w:val="6D231B14"/>
    <w:rsid w:val="6D2E4F41"/>
    <w:rsid w:val="6D2F0441"/>
    <w:rsid w:val="6D3C388C"/>
    <w:rsid w:val="6D432F93"/>
    <w:rsid w:val="6D595694"/>
    <w:rsid w:val="6D6E3E29"/>
    <w:rsid w:val="6D784D90"/>
    <w:rsid w:val="6D971ADC"/>
    <w:rsid w:val="6D9879C9"/>
    <w:rsid w:val="6DA20E6B"/>
    <w:rsid w:val="6DA338C6"/>
    <w:rsid w:val="6DB56D68"/>
    <w:rsid w:val="6DBC7B81"/>
    <w:rsid w:val="6DCC7A63"/>
    <w:rsid w:val="6DCE2F4A"/>
    <w:rsid w:val="6DDA1B6C"/>
    <w:rsid w:val="6DDC34C6"/>
    <w:rsid w:val="6DE33B6D"/>
    <w:rsid w:val="6DEC1A11"/>
    <w:rsid w:val="6DF00FCC"/>
    <w:rsid w:val="6DF3738E"/>
    <w:rsid w:val="6DF9669A"/>
    <w:rsid w:val="6E0108F6"/>
    <w:rsid w:val="6E016D67"/>
    <w:rsid w:val="6E167D0F"/>
    <w:rsid w:val="6E1B60A0"/>
    <w:rsid w:val="6E223D6C"/>
    <w:rsid w:val="6E2336D9"/>
    <w:rsid w:val="6E2348B7"/>
    <w:rsid w:val="6E2838D3"/>
    <w:rsid w:val="6E2D47D8"/>
    <w:rsid w:val="6E2E3115"/>
    <w:rsid w:val="6E2F6A5F"/>
    <w:rsid w:val="6E320F46"/>
    <w:rsid w:val="6E443E56"/>
    <w:rsid w:val="6E4954C8"/>
    <w:rsid w:val="6E52642B"/>
    <w:rsid w:val="6E613AC4"/>
    <w:rsid w:val="6E6861CB"/>
    <w:rsid w:val="6E692B36"/>
    <w:rsid w:val="6E7A46CD"/>
    <w:rsid w:val="6E823CCF"/>
    <w:rsid w:val="6E832ACD"/>
    <w:rsid w:val="6E895B7B"/>
    <w:rsid w:val="6E8C127C"/>
    <w:rsid w:val="6E955349"/>
    <w:rsid w:val="6EA939B9"/>
    <w:rsid w:val="6EAD0786"/>
    <w:rsid w:val="6EB62D3B"/>
    <w:rsid w:val="6EE22360"/>
    <w:rsid w:val="6EE91D1E"/>
    <w:rsid w:val="6EE9397C"/>
    <w:rsid w:val="6EF11645"/>
    <w:rsid w:val="6EF53998"/>
    <w:rsid w:val="6EF53B15"/>
    <w:rsid w:val="6F0019C8"/>
    <w:rsid w:val="6F0802A0"/>
    <w:rsid w:val="6F1F0666"/>
    <w:rsid w:val="6F286BE1"/>
    <w:rsid w:val="6F290DA1"/>
    <w:rsid w:val="6F2973CB"/>
    <w:rsid w:val="6F392943"/>
    <w:rsid w:val="6F4A381E"/>
    <w:rsid w:val="6F4A3D6D"/>
    <w:rsid w:val="6F4D3E00"/>
    <w:rsid w:val="6F515C75"/>
    <w:rsid w:val="6F54261B"/>
    <w:rsid w:val="6F600FEE"/>
    <w:rsid w:val="6F607147"/>
    <w:rsid w:val="6F6344D9"/>
    <w:rsid w:val="6F693F6F"/>
    <w:rsid w:val="6F6B633A"/>
    <w:rsid w:val="6F8A1405"/>
    <w:rsid w:val="6F9E4217"/>
    <w:rsid w:val="6F9E6E4C"/>
    <w:rsid w:val="6FA56CBA"/>
    <w:rsid w:val="6FA646AB"/>
    <w:rsid w:val="6FAC79B3"/>
    <w:rsid w:val="6FBC4C53"/>
    <w:rsid w:val="6FC264F4"/>
    <w:rsid w:val="6FC93FB2"/>
    <w:rsid w:val="6FC94E2A"/>
    <w:rsid w:val="6FCE2589"/>
    <w:rsid w:val="6FD46D58"/>
    <w:rsid w:val="6FDB46B2"/>
    <w:rsid w:val="6FDE7471"/>
    <w:rsid w:val="6FF02716"/>
    <w:rsid w:val="6FF21AEA"/>
    <w:rsid w:val="6FF4795F"/>
    <w:rsid w:val="6FF863ED"/>
    <w:rsid w:val="6FF95981"/>
    <w:rsid w:val="7001080F"/>
    <w:rsid w:val="700143EE"/>
    <w:rsid w:val="700F6B72"/>
    <w:rsid w:val="70174B89"/>
    <w:rsid w:val="70377D3F"/>
    <w:rsid w:val="703A2AB8"/>
    <w:rsid w:val="703B62B8"/>
    <w:rsid w:val="703D543A"/>
    <w:rsid w:val="704425FC"/>
    <w:rsid w:val="704670EB"/>
    <w:rsid w:val="70477FBA"/>
    <w:rsid w:val="704C2F65"/>
    <w:rsid w:val="7055733E"/>
    <w:rsid w:val="7059482C"/>
    <w:rsid w:val="70674617"/>
    <w:rsid w:val="70767905"/>
    <w:rsid w:val="7077396F"/>
    <w:rsid w:val="70897328"/>
    <w:rsid w:val="70941206"/>
    <w:rsid w:val="709E2382"/>
    <w:rsid w:val="70A97B8F"/>
    <w:rsid w:val="70B51533"/>
    <w:rsid w:val="70B83C8A"/>
    <w:rsid w:val="70BB10F3"/>
    <w:rsid w:val="70DB219C"/>
    <w:rsid w:val="70E21BA0"/>
    <w:rsid w:val="70E773F4"/>
    <w:rsid w:val="70ED7C96"/>
    <w:rsid w:val="70F57C4F"/>
    <w:rsid w:val="70FA09FF"/>
    <w:rsid w:val="71093BFB"/>
    <w:rsid w:val="710A1181"/>
    <w:rsid w:val="712A78C1"/>
    <w:rsid w:val="71347081"/>
    <w:rsid w:val="713A1B8A"/>
    <w:rsid w:val="71403BC2"/>
    <w:rsid w:val="71421456"/>
    <w:rsid w:val="71446F99"/>
    <w:rsid w:val="71572FCF"/>
    <w:rsid w:val="71606037"/>
    <w:rsid w:val="716635BE"/>
    <w:rsid w:val="7167259D"/>
    <w:rsid w:val="71691531"/>
    <w:rsid w:val="7169571E"/>
    <w:rsid w:val="717B5AC7"/>
    <w:rsid w:val="7180590D"/>
    <w:rsid w:val="71837D7D"/>
    <w:rsid w:val="71877901"/>
    <w:rsid w:val="71880D5C"/>
    <w:rsid w:val="718D6A84"/>
    <w:rsid w:val="718E0746"/>
    <w:rsid w:val="7196301F"/>
    <w:rsid w:val="71974582"/>
    <w:rsid w:val="719D0D61"/>
    <w:rsid w:val="719E7661"/>
    <w:rsid w:val="71A15550"/>
    <w:rsid w:val="71A64E1C"/>
    <w:rsid w:val="71B25C8D"/>
    <w:rsid w:val="71B61871"/>
    <w:rsid w:val="71C32C8E"/>
    <w:rsid w:val="71D83DD1"/>
    <w:rsid w:val="71DC6531"/>
    <w:rsid w:val="71EF1EBB"/>
    <w:rsid w:val="71F00B60"/>
    <w:rsid w:val="71FC0BC9"/>
    <w:rsid w:val="71FF4A82"/>
    <w:rsid w:val="72014CC2"/>
    <w:rsid w:val="720B6C5E"/>
    <w:rsid w:val="7228018E"/>
    <w:rsid w:val="72353553"/>
    <w:rsid w:val="723C1A75"/>
    <w:rsid w:val="72433224"/>
    <w:rsid w:val="724D4CB4"/>
    <w:rsid w:val="725D6E3B"/>
    <w:rsid w:val="72695058"/>
    <w:rsid w:val="72925B9C"/>
    <w:rsid w:val="729D65D9"/>
    <w:rsid w:val="72AD10AC"/>
    <w:rsid w:val="72B503B7"/>
    <w:rsid w:val="72B80FAB"/>
    <w:rsid w:val="72CC0583"/>
    <w:rsid w:val="72D35A72"/>
    <w:rsid w:val="72D8492B"/>
    <w:rsid w:val="72E06302"/>
    <w:rsid w:val="72E261DE"/>
    <w:rsid w:val="72EA3256"/>
    <w:rsid w:val="72EB2AC5"/>
    <w:rsid w:val="730363C9"/>
    <w:rsid w:val="73083EC5"/>
    <w:rsid w:val="731607DD"/>
    <w:rsid w:val="731F017B"/>
    <w:rsid w:val="732A0085"/>
    <w:rsid w:val="732B7C36"/>
    <w:rsid w:val="733A4E25"/>
    <w:rsid w:val="734B53AF"/>
    <w:rsid w:val="73556896"/>
    <w:rsid w:val="73557455"/>
    <w:rsid w:val="735851C0"/>
    <w:rsid w:val="735E1F7C"/>
    <w:rsid w:val="7365309C"/>
    <w:rsid w:val="73710734"/>
    <w:rsid w:val="73716B9A"/>
    <w:rsid w:val="73724BCC"/>
    <w:rsid w:val="7374337D"/>
    <w:rsid w:val="738052C5"/>
    <w:rsid w:val="73874E00"/>
    <w:rsid w:val="73877B5F"/>
    <w:rsid w:val="738C663E"/>
    <w:rsid w:val="7394112B"/>
    <w:rsid w:val="739B0CDC"/>
    <w:rsid w:val="739D0560"/>
    <w:rsid w:val="739E1677"/>
    <w:rsid w:val="73A00973"/>
    <w:rsid w:val="73A40B61"/>
    <w:rsid w:val="73A64EF5"/>
    <w:rsid w:val="73BC74CB"/>
    <w:rsid w:val="73C02456"/>
    <w:rsid w:val="73C11ADD"/>
    <w:rsid w:val="73C70A8B"/>
    <w:rsid w:val="73D46F12"/>
    <w:rsid w:val="73D73DCA"/>
    <w:rsid w:val="73DB7DD5"/>
    <w:rsid w:val="73E16011"/>
    <w:rsid w:val="73F6525F"/>
    <w:rsid w:val="73F95EFB"/>
    <w:rsid w:val="74142053"/>
    <w:rsid w:val="74143B6B"/>
    <w:rsid w:val="741F47E5"/>
    <w:rsid w:val="74247502"/>
    <w:rsid w:val="742A0469"/>
    <w:rsid w:val="743D56AC"/>
    <w:rsid w:val="744F1673"/>
    <w:rsid w:val="7465378A"/>
    <w:rsid w:val="748038E4"/>
    <w:rsid w:val="748B31D0"/>
    <w:rsid w:val="74961B56"/>
    <w:rsid w:val="749718DC"/>
    <w:rsid w:val="749B23A2"/>
    <w:rsid w:val="74A557B9"/>
    <w:rsid w:val="74A81D73"/>
    <w:rsid w:val="74AC58FF"/>
    <w:rsid w:val="74AD2E38"/>
    <w:rsid w:val="74B46457"/>
    <w:rsid w:val="74BA712A"/>
    <w:rsid w:val="74BC4B08"/>
    <w:rsid w:val="74C04CA1"/>
    <w:rsid w:val="74C16726"/>
    <w:rsid w:val="74C234B6"/>
    <w:rsid w:val="74C548F8"/>
    <w:rsid w:val="74C57169"/>
    <w:rsid w:val="74DF0B3B"/>
    <w:rsid w:val="74E2089F"/>
    <w:rsid w:val="74E74725"/>
    <w:rsid w:val="74E91368"/>
    <w:rsid w:val="74F625B0"/>
    <w:rsid w:val="74FE6283"/>
    <w:rsid w:val="750B49FD"/>
    <w:rsid w:val="750B585B"/>
    <w:rsid w:val="750D2749"/>
    <w:rsid w:val="75207FAB"/>
    <w:rsid w:val="752D3B7B"/>
    <w:rsid w:val="754037CC"/>
    <w:rsid w:val="75413553"/>
    <w:rsid w:val="75421F1A"/>
    <w:rsid w:val="75435E61"/>
    <w:rsid w:val="755834AB"/>
    <w:rsid w:val="755A4F0C"/>
    <w:rsid w:val="75661718"/>
    <w:rsid w:val="75663121"/>
    <w:rsid w:val="756C68DE"/>
    <w:rsid w:val="757C1A37"/>
    <w:rsid w:val="7590476F"/>
    <w:rsid w:val="759632FB"/>
    <w:rsid w:val="75963A9A"/>
    <w:rsid w:val="75A23F99"/>
    <w:rsid w:val="75A97792"/>
    <w:rsid w:val="75D81B02"/>
    <w:rsid w:val="75DA464A"/>
    <w:rsid w:val="75E21C57"/>
    <w:rsid w:val="75E32393"/>
    <w:rsid w:val="75E478CC"/>
    <w:rsid w:val="75EE1193"/>
    <w:rsid w:val="75FA63E8"/>
    <w:rsid w:val="75FD29A4"/>
    <w:rsid w:val="75FF18CE"/>
    <w:rsid w:val="7603720E"/>
    <w:rsid w:val="76071592"/>
    <w:rsid w:val="761065A4"/>
    <w:rsid w:val="761476A7"/>
    <w:rsid w:val="761515E3"/>
    <w:rsid w:val="76185CD3"/>
    <w:rsid w:val="76195BD0"/>
    <w:rsid w:val="76203EAC"/>
    <w:rsid w:val="762A6694"/>
    <w:rsid w:val="763F093C"/>
    <w:rsid w:val="76404A32"/>
    <w:rsid w:val="76452CCB"/>
    <w:rsid w:val="76467E47"/>
    <w:rsid w:val="764940D4"/>
    <w:rsid w:val="764E0C86"/>
    <w:rsid w:val="76517D3D"/>
    <w:rsid w:val="765207FA"/>
    <w:rsid w:val="76565104"/>
    <w:rsid w:val="765D1D1A"/>
    <w:rsid w:val="765D7D46"/>
    <w:rsid w:val="76611730"/>
    <w:rsid w:val="766259ED"/>
    <w:rsid w:val="767F0A97"/>
    <w:rsid w:val="76820E2D"/>
    <w:rsid w:val="76825187"/>
    <w:rsid w:val="768F7E5B"/>
    <w:rsid w:val="769D1F69"/>
    <w:rsid w:val="76A315BE"/>
    <w:rsid w:val="76A82259"/>
    <w:rsid w:val="76AF6DAF"/>
    <w:rsid w:val="76B932F1"/>
    <w:rsid w:val="76C33278"/>
    <w:rsid w:val="76D51755"/>
    <w:rsid w:val="76E77FD1"/>
    <w:rsid w:val="76ED5FAF"/>
    <w:rsid w:val="76ED67CD"/>
    <w:rsid w:val="76F30F18"/>
    <w:rsid w:val="76F64510"/>
    <w:rsid w:val="76F804D3"/>
    <w:rsid w:val="76FB1484"/>
    <w:rsid w:val="76FC3845"/>
    <w:rsid w:val="76FC736F"/>
    <w:rsid w:val="770600B9"/>
    <w:rsid w:val="770D6D75"/>
    <w:rsid w:val="771530FC"/>
    <w:rsid w:val="77177411"/>
    <w:rsid w:val="771C4B8E"/>
    <w:rsid w:val="771E2366"/>
    <w:rsid w:val="77220DC7"/>
    <w:rsid w:val="7731387F"/>
    <w:rsid w:val="773642BA"/>
    <w:rsid w:val="77366BCD"/>
    <w:rsid w:val="77382884"/>
    <w:rsid w:val="77393D7D"/>
    <w:rsid w:val="773A6D1C"/>
    <w:rsid w:val="7746530E"/>
    <w:rsid w:val="77594DE4"/>
    <w:rsid w:val="775B55E1"/>
    <w:rsid w:val="77601847"/>
    <w:rsid w:val="776D7363"/>
    <w:rsid w:val="777019C6"/>
    <w:rsid w:val="7771451D"/>
    <w:rsid w:val="77793A3F"/>
    <w:rsid w:val="777B4394"/>
    <w:rsid w:val="77937073"/>
    <w:rsid w:val="77A41538"/>
    <w:rsid w:val="77A648AB"/>
    <w:rsid w:val="77A67DC9"/>
    <w:rsid w:val="77B57B3C"/>
    <w:rsid w:val="77D31241"/>
    <w:rsid w:val="77E43156"/>
    <w:rsid w:val="780327CB"/>
    <w:rsid w:val="780C6196"/>
    <w:rsid w:val="78122B5A"/>
    <w:rsid w:val="781542BB"/>
    <w:rsid w:val="781F7096"/>
    <w:rsid w:val="78245402"/>
    <w:rsid w:val="78261DCA"/>
    <w:rsid w:val="782661E0"/>
    <w:rsid w:val="78293680"/>
    <w:rsid w:val="78395196"/>
    <w:rsid w:val="78512DE2"/>
    <w:rsid w:val="78527D11"/>
    <w:rsid w:val="78594B43"/>
    <w:rsid w:val="785C2A12"/>
    <w:rsid w:val="78755DF2"/>
    <w:rsid w:val="787C3DD4"/>
    <w:rsid w:val="787D617A"/>
    <w:rsid w:val="788C65BE"/>
    <w:rsid w:val="788D038E"/>
    <w:rsid w:val="78901717"/>
    <w:rsid w:val="78933531"/>
    <w:rsid w:val="789B7879"/>
    <w:rsid w:val="789D0D90"/>
    <w:rsid w:val="78A171ED"/>
    <w:rsid w:val="78A90ADE"/>
    <w:rsid w:val="78A974FD"/>
    <w:rsid w:val="78B457F6"/>
    <w:rsid w:val="78C77F6E"/>
    <w:rsid w:val="78D352C0"/>
    <w:rsid w:val="78D95DC1"/>
    <w:rsid w:val="78E646D2"/>
    <w:rsid w:val="78E706E4"/>
    <w:rsid w:val="78E95C6B"/>
    <w:rsid w:val="78FB2950"/>
    <w:rsid w:val="78FD5502"/>
    <w:rsid w:val="790004B0"/>
    <w:rsid w:val="79095BA2"/>
    <w:rsid w:val="79105F36"/>
    <w:rsid w:val="791828FB"/>
    <w:rsid w:val="792365E4"/>
    <w:rsid w:val="792A286F"/>
    <w:rsid w:val="7936443E"/>
    <w:rsid w:val="793662FE"/>
    <w:rsid w:val="79386E2F"/>
    <w:rsid w:val="79395F90"/>
    <w:rsid w:val="793B5C4A"/>
    <w:rsid w:val="794B2C3F"/>
    <w:rsid w:val="794B6351"/>
    <w:rsid w:val="795426F5"/>
    <w:rsid w:val="79551EB2"/>
    <w:rsid w:val="79590659"/>
    <w:rsid w:val="7962772C"/>
    <w:rsid w:val="796350C4"/>
    <w:rsid w:val="7963684C"/>
    <w:rsid w:val="797E5C67"/>
    <w:rsid w:val="798D5280"/>
    <w:rsid w:val="79946CB0"/>
    <w:rsid w:val="79977075"/>
    <w:rsid w:val="799A4D8D"/>
    <w:rsid w:val="79A65557"/>
    <w:rsid w:val="79A7651F"/>
    <w:rsid w:val="79AB05C4"/>
    <w:rsid w:val="79BD2A4B"/>
    <w:rsid w:val="79BD6F55"/>
    <w:rsid w:val="79CD3F0B"/>
    <w:rsid w:val="79CF5ED7"/>
    <w:rsid w:val="79D95283"/>
    <w:rsid w:val="79DC38D5"/>
    <w:rsid w:val="79DD3552"/>
    <w:rsid w:val="79DF5AB6"/>
    <w:rsid w:val="79E20E93"/>
    <w:rsid w:val="79F378B4"/>
    <w:rsid w:val="79F72C31"/>
    <w:rsid w:val="79F80562"/>
    <w:rsid w:val="79F95E30"/>
    <w:rsid w:val="79FD69B9"/>
    <w:rsid w:val="79FF2C72"/>
    <w:rsid w:val="7A003EA3"/>
    <w:rsid w:val="7A03428A"/>
    <w:rsid w:val="7A0C0331"/>
    <w:rsid w:val="7A153102"/>
    <w:rsid w:val="7A1F2903"/>
    <w:rsid w:val="7A1F7B36"/>
    <w:rsid w:val="7A213ED1"/>
    <w:rsid w:val="7A223C2C"/>
    <w:rsid w:val="7A23661D"/>
    <w:rsid w:val="7A327960"/>
    <w:rsid w:val="7A3D243B"/>
    <w:rsid w:val="7A443016"/>
    <w:rsid w:val="7A507683"/>
    <w:rsid w:val="7A565FE4"/>
    <w:rsid w:val="7A595152"/>
    <w:rsid w:val="7A5B7BB3"/>
    <w:rsid w:val="7A6639DE"/>
    <w:rsid w:val="7A695A50"/>
    <w:rsid w:val="7A6B7AEC"/>
    <w:rsid w:val="7A715A27"/>
    <w:rsid w:val="7A7A305D"/>
    <w:rsid w:val="7A7B1CA8"/>
    <w:rsid w:val="7A8D2330"/>
    <w:rsid w:val="7A9F4733"/>
    <w:rsid w:val="7AA04CB2"/>
    <w:rsid w:val="7AAB7A8C"/>
    <w:rsid w:val="7AB6469B"/>
    <w:rsid w:val="7ABD4772"/>
    <w:rsid w:val="7AC62749"/>
    <w:rsid w:val="7AD254A6"/>
    <w:rsid w:val="7AE9539B"/>
    <w:rsid w:val="7AEC2E70"/>
    <w:rsid w:val="7AEF4975"/>
    <w:rsid w:val="7AF44FA8"/>
    <w:rsid w:val="7AF60C09"/>
    <w:rsid w:val="7B026D39"/>
    <w:rsid w:val="7B052B93"/>
    <w:rsid w:val="7B1E506E"/>
    <w:rsid w:val="7B2175FB"/>
    <w:rsid w:val="7B306EB7"/>
    <w:rsid w:val="7B315588"/>
    <w:rsid w:val="7B344D10"/>
    <w:rsid w:val="7B462BC7"/>
    <w:rsid w:val="7B4B5D04"/>
    <w:rsid w:val="7B5673DE"/>
    <w:rsid w:val="7B5874F3"/>
    <w:rsid w:val="7B617154"/>
    <w:rsid w:val="7B655F97"/>
    <w:rsid w:val="7B657F17"/>
    <w:rsid w:val="7B715092"/>
    <w:rsid w:val="7B715BE5"/>
    <w:rsid w:val="7B761BFB"/>
    <w:rsid w:val="7B7D76AE"/>
    <w:rsid w:val="7B7F0A11"/>
    <w:rsid w:val="7B802381"/>
    <w:rsid w:val="7B820984"/>
    <w:rsid w:val="7B8A6E86"/>
    <w:rsid w:val="7B8D0DA9"/>
    <w:rsid w:val="7B943294"/>
    <w:rsid w:val="7B984828"/>
    <w:rsid w:val="7BB758A9"/>
    <w:rsid w:val="7BBC41A3"/>
    <w:rsid w:val="7BBE5701"/>
    <w:rsid w:val="7BCA275D"/>
    <w:rsid w:val="7BD02E01"/>
    <w:rsid w:val="7BDC22A9"/>
    <w:rsid w:val="7BE72018"/>
    <w:rsid w:val="7BE91E09"/>
    <w:rsid w:val="7BEA2886"/>
    <w:rsid w:val="7BF7512D"/>
    <w:rsid w:val="7BFB5429"/>
    <w:rsid w:val="7C040BFE"/>
    <w:rsid w:val="7C0C1B96"/>
    <w:rsid w:val="7C292E36"/>
    <w:rsid w:val="7C2E55DE"/>
    <w:rsid w:val="7C365583"/>
    <w:rsid w:val="7C525244"/>
    <w:rsid w:val="7C5E524D"/>
    <w:rsid w:val="7C5F6ACB"/>
    <w:rsid w:val="7C6276CC"/>
    <w:rsid w:val="7C6B0960"/>
    <w:rsid w:val="7C730351"/>
    <w:rsid w:val="7C7C58AD"/>
    <w:rsid w:val="7C7F626F"/>
    <w:rsid w:val="7C803C23"/>
    <w:rsid w:val="7C850233"/>
    <w:rsid w:val="7C86607F"/>
    <w:rsid w:val="7C87120D"/>
    <w:rsid w:val="7C90381C"/>
    <w:rsid w:val="7C935D89"/>
    <w:rsid w:val="7C9F529C"/>
    <w:rsid w:val="7CA90AAD"/>
    <w:rsid w:val="7CCB605D"/>
    <w:rsid w:val="7CCD0C28"/>
    <w:rsid w:val="7CED3A49"/>
    <w:rsid w:val="7CF11BC4"/>
    <w:rsid w:val="7CFF5D9E"/>
    <w:rsid w:val="7D035B34"/>
    <w:rsid w:val="7D057B94"/>
    <w:rsid w:val="7D081ECF"/>
    <w:rsid w:val="7D0B0BBE"/>
    <w:rsid w:val="7D0F20FC"/>
    <w:rsid w:val="7D0F6012"/>
    <w:rsid w:val="7D0F6E5A"/>
    <w:rsid w:val="7D176710"/>
    <w:rsid w:val="7D1E098E"/>
    <w:rsid w:val="7D236B9E"/>
    <w:rsid w:val="7D2563CD"/>
    <w:rsid w:val="7D2D0838"/>
    <w:rsid w:val="7D304B40"/>
    <w:rsid w:val="7D313FDA"/>
    <w:rsid w:val="7D336B13"/>
    <w:rsid w:val="7D394854"/>
    <w:rsid w:val="7D3C34DD"/>
    <w:rsid w:val="7D423F37"/>
    <w:rsid w:val="7D45178D"/>
    <w:rsid w:val="7D4C1F3C"/>
    <w:rsid w:val="7D596E56"/>
    <w:rsid w:val="7D5D5A81"/>
    <w:rsid w:val="7D8621D9"/>
    <w:rsid w:val="7D8A2F3D"/>
    <w:rsid w:val="7D954F77"/>
    <w:rsid w:val="7D9E075F"/>
    <w:rsid w:val="7DAB76D6"/>
    <w:rsid w:val="7DAF44A6"/>
    <w:rsid w:val="7DB2102D"/>
    <w:rsid w:val="7DB61197"/>
    <w:rsid w:val="7DD03E23"/>
    <w:rsid w:val="7DD748B2"/>
    <w:rsid w:val="7DD77983"/>
    <w:rsid w:val="7DD93E1A"/>
    <w:rsid w:val="7DE549BD"/>
    <w:rsid w:val="7DEB64E9"/>
    <w:rsid w:val="7DEC17D0"/>
    <w:rsid w:val="7DFC5AB0"/>
    <w:rsid w:val="7E00159A"/>
    <w:rsid w:val="7E05113C"/>
    <w:rsid w:val="7E0C2CCE"/>
    <w:rsid w:val="7E2D095D"/>
    <w:rsid w:val="7E3312E0"/>
    <w:rsid w:val="7E4A0D2E"/>
    <w:rsid w:val="7E5558A3"/>
    <w:rsid w:val="7E5A46E0"/>
    <w:rsid w:val="7E625A93"/>
    <w:rsid w:val="7E637388"/>
    <w:rsid w:val="7E651B89"/>
    <w:rsid w:val="7E696C7A"/>
    <w:rsid w:val="7E782F35"/>
    <w:rsid w:val="7E7C362A"/>
    <w:rsid w:val="7E7E03C3"/>
    <w:rsid w:val="7E871000"/>
    <w:rsid w:val="7E8B3702"/>
    <w:rsid w:val="7E9373AA"/>
    <w:rsid w:val="7E983A4A"/>
    <w:rsid w:val="7E9C763A"/>
    <w:rsid w:val="7E9E0878"/>
    <w:rsid w:val="7EA46E4E"/>
    <w:rsid w:val="7EA84947"/>
    <w:rsid w:val="7EAB5FEA"/>
    <w:rsid w:val="7EAC4B0F"/>
    <w:rsid w:val="7EAE4CD3"/>
    <w:rsid w:val="7EB777F6"/>
    <w:rsid w:val="7EB879DE"/>
    <w:rsid w:val="7EC16295"/>
    <w:rsid w:val="7EC62CEC"/>
    <w:rsid w:val="7ED0402C"/>
    <w:rsid w:val="7ED47715"/>
    <w:rsid w:val="7EDE4CB7"/>
    <w:rsid w:val="7EDF606D"/>
    <w:rsid w:val="7EE90F68"/>
    <w:rsid w:val="7EF8486E"/>
    <w:rsid w:val="7F141914"/>
    <w:rsid w:val="7F207A22"/>
    <w:rsid w:val="7F36539E"/>
    <w:rsid w:val="7F3A648D"/>
    <w:rsid w:val="7F3C14E5"/>
    <w:rsid w:val="7F3C3018"/>
    <w:rsid w:val="7F4B62A2"/>
    <w:rsid w:val="7F4E143F"/>
    <w:rsid w:val="7F4E7AFC"/>
    <w:rsid w:val="7F4F4B1F"/>
    <w:rsid w:val="7F5222D5"/>
    <w:rsid w:val="7F640187"/>
    <w:rsid w:val="7F6D5487"/>
    <w:rsid w:val="7F7754D2"/>
    <w:rsid w:val="7F782D66"/>
    <w:rsid w:val="7F826C7B"/>
    <w:rsid w:val="7F964C32"/>
    <w:rsid w:val="7F9B3C44"/>
    <w:rsid w:val="7FA765CB"/>
    <w:rsid w:val="7FAD2AA4"/>
    <w:rsid w:val="7FB9628F"/>
    <w:rsid w:val="7FC81A82"/>
    <w:rsid w:val="7FCA0631"/>
    <w:rsid w:val="7FD15D5E"/>
    <w:rsid w:val="7FDA4AB1"/>
    <w:rsid w:val="7FF67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B4516C"/>
  <w15:docId w15:val="{97A1D548-28FE-40D0-9169-CD7393D8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F280B"/>
    <w:pPr>
      <w:keepNext/>
      <w:keepLines/>
      <w:ind w:leftChars="200" w:left="200"/>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qFormat/>
    <w:pPr>
      <w:spacing w:after="12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Pr>
      <w:rFonts w:eastAsia="仿宋_GB2312"/>
      <w:sz w:val="32"/>
    </w:rPr>
  </w:style>
  <w:style w:type="paragraph" w:styleId="ab">
    <w:name w:val="Normal (Web)"/>
    <w:basedOn w:val="a"/>
    <w:qFormat/>
    <w:pPr>
      <w:spacing w:beforeAutospacing="1" w:afterAutospacing="1"/>
      <w:jc w:val="left"/>
    </w:pPr>
    <w:rPr>
      <w:rFonts w:cs="Times New Roman"/>
      <w:kern w:val="0"/>
      <w:sz w:val="24"/>
    </w:rPr>
  </w:style>
  <w:style w:type="character" w:styleId="ac">
    <w:name w:val="Strong"/>
    <w:basedOn w:val="a0"/>
    <w:qFormat/>
    <w:rPr>
      <w:b/>
    </w:rPr>
  </w:style>
  <w:style w:type="character" w:styleId="ad">
    <w:name w:val="Hyperlink"/>
    <w:basedOn w:val="a0"/>
    <w:uiPriority w:val="99"/>
    <w:unhideWhenUsed/>
    <w:qFormat/>
    <w:rPr>
      <w:color w:val="0563C1" w:themeColor="hyperlink"/>
      <w:u w:val="single"/>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a6">
    <w:name w:val="批注框文本 字符"/>
    <w:basedOn w:val="a0"/>
    <w:link w:val="a5"/>
    <w:qFormat/>
    <w:rPr>
      <w:kern w:val="2"/>
      <w:sz w:val="18"/>
      <w:szCs w:val="18"/>
    </w:rPr>
  </w:style>
  <w:style w:type="paragraph" w:styleId="ae">
    <w:name w:val="List Paragraph"/>
    <w:basedOn w:val="a"/>
    <w:uiPriority w:val="99"/>
    <w:pPr>
      <w:ind w:firstLineChars="200" w:firstLine="420"/>
    </w:p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szCs w:val="22"/>
      <w:lang w:val="zh-CN" w:bidi="zh-CN"/>
    </w:rPr>
  </w:style>
  <w:style w:type="character" w:customStyle="1" w:styleId="a4">
    <w:name w:val="正文文本 字符"/>
    <w:basedOn w:val="a0"/>
    <w:link w:val="a3"/>
    <w:semiHidden/>
    <w:rPr>
      <w:kern w:val="2"/>
      <w:sz w:val="21"/>
      <w:szCs w:val="24"/>
    </w:rPr>
  </w:style>
  <w:style w:type="table" w:customStyle="1" w:styleId="TableNormal1">
    <w:name w:val="Table Normal1"/>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1">
    <w:name w:val="Table Normal11"/>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10">
    <w:name w:val="标题 1 字符"/>
    <w:basedOn w:val="a0"/>
    <w:link w:val="1"/>
    <w:qFormat/>
    <w:rsid w:val="003F280B"/>
    <w:rPr>
      <w:rFonts w:eastAsia="黑体"/>
      <w:bCs/>
      <w:kern w:val="44"/>
      <w:sz w:val="32"/>
      <w:szCs w:val="44"/>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2C0AAD-3288-43CB-8387-158182E2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31</Pages>
  <Words>2228</Words>
  <Characters>12706</Characters>
  <Application>Microsoft Office Word</Application>
  <DocSecurity>0</DocSecurity>
  <Lines>105</Lines>
  <Paragraphs>29</Paragraphs>
  <ScaleCrop>false</ScaleCrop>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cp:lastModifiedBy>
  <cp:revision>166</cp:revision>
  <dcterms:created xsi:type="dcterms:W3CDTF">2014-10-29T12:08:00Z</dcterms:created>
  <dcterms:modified xsi:type="dcterms:W3CDTF">2021-01-05T02:13:00Z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