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3FB" w:rsidRDefault="00B373FB" w:rsidP="00B373FB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附件1：</w:t>
      </w:r>
    </w:p>
    <w:p w:rsidR="00B373FB" w:rsidRDefault="00B373FB" w:rsidP="00B373F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部门推荐名额分配表</w:t>
      </w:r>
    </w:p>
    <w:p w:rsidR="00B373FB" w:rsidRDefault="00B373FB" w:rsidP="00B373F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1296"/>
        <w:gridCol w:w="2894"/>
        <w:gridCol w:w="990"/>
        <w:gridCol w:w="3700"/>
      </w:tblGrid>
      <w:tr w:rsidR="00B373FB" w:rsidTr="00DE6BCE">
        <w:trPr>
          <w:trHeight w:val="376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sz w:val="24"/>
              </w:rPr>
              <w:t>突出贡献人员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B373FB" w:rsidTr="00DE6BCE">
        <w:trPr>
          <w:trHeight w:val="288"/>
          <w:jc w:val="center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诊改工作主管部门/牵头部门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办公室</w:t>
            </w:r>
          </w:p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教务处（质量办）</w:t>
            </w:r>
          </w:p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组织人事处</w:t>
            </w:r>
          </w:p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学生处（含原创新创业学院）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8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每个部门推荐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  <w:t>2名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突出贡献人员进行表彰。</w:t>
            </w:r>
          </w:p>
        </w:tc>
      </w:tr>
      <w:tr w:rsidR="00B373FB" w:rsidTr="00DE6BCE">
        <w:trPr>
          <w:trHeight w:val="1898"/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其他部门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党委宣传部</w:t>
            </w:r>
          </w:p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财务处</w:t>
            </w:r>
          </w:p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安全保卫处</w:t>
            </w:r>
          </w:p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总务处</w:t>
            </w:r>
          </w:p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图书馆</w:t>
            </w:r>
          </w:p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现代教育技术中心（含原职教集团+原继续教育学院）</w:t>
            </w:r>
          </w:p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工会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7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每个部门推荐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  <w:t>1名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突出贡献人员进行表彰。</w:t>
            </w:r>
          </w:p>
        </w:tc>
      </w:tr>
      <w:tr w:rsidR="00B373FB" w:rsidTr="00DE6BCE">
        <w:trPr>
          <w:trHeight w:hRule="exact" w:val="522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二级学院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马克思主义学院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推荐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  <w:t>1名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突出贡献人员进行表彰。</w:t>
            </w:r>
          </w:p>
        </w:tc>
      </w:tr>
      <w:tr w:rsidR="00B373FB" w:rsidTr="00DE6BCE">
        <w:trPr>
          <w:trHeight w:hRule="exact" w:val="397"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国际贸易学院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4（1+3）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每个部门推荐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  <w:t>4名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突出贡献人员进行表彰，其中含参加（参与）汇报的专业负责人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  <w:t>1人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、课程负责人</w:t>
            </w: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  <w:t>2人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。</w:t>
            </w:r>
          </w:p>
        </w:tc>
      </w:tr>
      <w:tr w:rsidR="00B373FB" w:rsidTr="00DE6BCE">
        <w:trPr>
          <w:trHeight w:hRule="exact" w:val="397"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商贸流通学院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4（1+3）</w:t>
            </w:r>
          </w:p>
        </w:tc>
        <w:tc>
          <w:tcPr>
            <w:tcW w:w="370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B373FB" w:rsidTr="00DE6BCE">
        <w:trPr>
          <w:trHeight w:hRule="exact" w:val="397"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国际教育学院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4（1+3）</w:t>
            </w:r>
          </w:p>
        </w:tc>
        <w:tc>
          <w:tcPr>
            <w:tcW w:w="370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B373FB" w:rsidTr="00DE6BCE">
        <w:trPr>
          <w:trHeight w:hRule="exact" w:val="397"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信息工程学院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4（1+3）</w:t>
            </w:r>
          </w:p>
        </w:tc>
        <w:tc>
          <w:tcPr>
            <w:tcW w:w="370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B373FB" w:rsidTr="00DE6BCE">
        <w:trPr>
          <w:trHeight w:hRule="exact" w:val="397"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财会金融学院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4（1+3）</w:t>
            </w:r>
          </w:p>
        </w:tc>
        <w:tc>
          <w:tcPr>
            <w:tcW w:w="370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B373FB" w:rsidTr="00DE6BCE">
        <w:trPr>
          <w:trHeight w:hRule="exact" w:val="397"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文化旅游学院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4（1+3）</w:t>
            </w:r>
          </w:p>
        </w:tc>
        <w:tc>
          <w:tcPr>
            <w:tcW w:w="3700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B373FB" w:rsidTr="00DE6BCE">
        <w:trPr>
          <w:trHeight w:hRule="exact" w:val="397"/>
          <w:jc w:val="center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2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电子商务学院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4（1+3）</w:t>
            </w:r>
          </w:p>
        </w:tc>
        <w:tc>
          <w:tcPr>
            <w:tcW w:w="37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373FB" w:rsidTr="00DE6BCE">
        <w:trPr>
          <w:trHeight w:val="500"/>
          <w:jc w:val="center"/>
        </w:trPr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</w:rPr>
              <w:t>合计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44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</w:tr>
      <w:tr w:rsidR="00B373FB" w:rsidTr="00DE6BCE">
        <w:trPr>
          <w:trHeight w:val="500"/>
          <w:jc w:val="center"/>
        </w:trPr>
        <w:tc>
          <w:tcPr>
            <w:tcW w:w="9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说明：表中拟嘉奖部门人员按照最新学校机构设置进行名额分配</w:t>
            </w:r>
          </w:p>
        </w:tc>
      </w:tr>
    </w:tbl>
    <w:p w:rsidR="00B373FB" w:rsidRDefault="00B373FB" w:rsidP="00B373FB">
      <w:pPr>
        <w:spacing w:line="54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</w:p>
    <w:p w:rsidR="00B373FB" w:rsidRDefault="00B373FB" w:rsidP="00B373FB">
      <w:pPr>
        <w:spacing w:line="54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</w:p>
    <w:p w:rsidR="00B373FB" w:rsidRDefault="00B373FB" w:rsidP="00B373FB">
      <w:pPr>
        <w:spacing w:line="54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</w:p>
    <w:p w:rsidR="00B373FB" w:rsidRDefault="00B373FB" w:rsidP="00B373FB">
      <w:pPr>
        <w:spacing w:line="54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</w:p>
    <w:p w:rsidR="00B373FB" w:rsidRDefault="00B373FB" w:rsidP="00B373FB">
      <w:pPr>
        <w:spacing w:line="540" w:lineRule="exact"/>
        <w:ind w:firstLineChars="1500" w:firstLine="4800"/>
        <w:rPr>
          <w:rFonts w:ascii="仿宋_GB2312" w:eastAsia="仿宋_GB2312" w:hint="eastAsia"/>
          <w:sz w:val="32"/>
          <w:szCs w:val="32"/>
        </w:rPr>
      </w:pPr>
    </w:p>
    <w:p w:rsidR="00B373FB" w:rsidRDefault="00B373FB" w:rsidP="00B373FB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附件2：</w:t>
      </w:r>
    </w:p>
    <w:p w:rsidR="00B373FB" w:rsidRDefault="00B373FB" w:rsidP="00B373F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部门推荐名额汇总表</w:t>
      </w:r>
    </w:p>
    <w:p w:rsidR="00B373FB" w:rsidRDefault="00B373FB" w:rsidP="00B373FB">
      <w:pPr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B373FB" w:rsidRDefault="00B373FB" w:rsidP="00B373FB">
      <w:pPr>
        <w:spacing w:line="540" w:lineRule="exac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单位（盖章）：</w:t>
      </w:r>
    </w:p>
    <w:tbl>
      <w:tblPr>
        <w:tblW w:w="75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0"/>
        <w:gridCol w:w="5149"/>
        <w:gridCol w:w="1310"/>
      </w:tblGrid>
      <w:tr w:rsidR="00B373FB" w:rsidTr="00DE6BCE">
        <w:trPr>
          <w:trHeight w:val="465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lang w:bidi="ar"/>
              </w:rPr>
              <w:t>推荐人员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B373FB" w:rsidTr="00DE6BCE">
        <w:trPr>
          <w:trHeight w:hRule="exact" w:val="514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373FB" w:rsidTr="00DE6BCE">
        <w:trPr>
          <w:trHeight w:hRule="exact" w:val="514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373FB" w:rsidTr="00DE6BCE">
        <w:trPr>
          <w:trHeight w:hRule="exact" w:val="514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373FB" w:rsidTr="00DE6BCE">
        <w:trPr>
          <w:trHeight w:hRule="exact" w:val="514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373FB" w:rsidTr="00DE6BCE">
        <w:trPr>
          <w:trHeight w:hRule="exact" w:val="514"/>
          <w:jc w:val="center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373FB" w:rsidTr="00DE6BCE">
        <w:trPr>
          <w:trHeight w:hRule="exact" w:val="536"/>
          <w:jc w:val="center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B373FB" w:rsidRDefault="00B373FB" w:rsidP="00DE6BC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E10633" w:rsidRDefault="00E10633">
      <w:bookmarkStart w:id="0" w:name="_GoBack"/>
      <w:bookmarkEnd w:id="0"/>
    </w:p>
    <w:sectPr w:rsidR="00E10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7E0" w:rsidRDefault="008B07E0" w:rsidP="00B373FB">
      <w:r>
        <w:separator/>
      </w:r>
    </w:p>
  </w:endnote>
  <w:endnote w:type="continuationSeparator" w:id="0">
    <w:p w:rsidR="008B07E0" w:rsidRDefault="008B07E0" w:rsidP="00B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7E0" w:rsidRDefault="008B07E0" w:rsidP="00B373FB">
      <w:r>
        <w:separator/>
      </w:r>
    </w:p>
  </w:footnote>
  <w:footnote w:type="continuationSeparator" w:id="0">
    <w:p w:rsidR="008B07E0" w:rsidRDefault="008B07E0" w:rsidP="00B37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41"/>
    <w:rsid w:val="006E52DD"/>
    <w:rsid w:val="008B07E0"/>
    <w:rsid w:val="00B373FB"/>
    <w:rsid w:val="00DC3441"/>
    <w:rsid w:val="00E10633"/>
    <w:rsid w:val="00F1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322DE5-BDA9-4AB2-8CC6-FB5442C3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3FB"/>
    <w:pPr>
      <w:widowControl w:val="0"/>
      <w:jc w:val="both"/>
    </w:pPr>
    <w:rPr>
      <w:rFonts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3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73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73FB"/>
    <w:pPr>
      <w:tabs>
        <w:tab w:val="center" w:pos="4153"/>
        <w:tab w:val="right" w:pos="8306"/>
      </w:tabs>
      <w:snapToGrid w:val="0"/>
      <w:jc w:val="left"/>
    </w:pPr>
    <w:rPr>
      <w:rFonts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73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钱奇</dc:creator>
  <cp:keywords/>
  <dc:description/>
  <cp:lastModifiedBy>钱奇</cp:lastModifiedBy>
  <cp:revision>2</cp:revision>
  <dcterms:created xsi:type="dcterms:W3CDTF">2022-03-07T08:34:00Z</dcterms:created>
  <dcterms:modified xsi:type="dcterms:W3CDTF">2022-03-07T08:34:00Z</dcterms:modified>
</cp:coreProperties>
</file>